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2D" w:rsidRDefault="002F462D" w:rsidP="002F462D">
      <w:pPr>
        <w:pStyle w:val="Style1"/>
        <w:kinsoku w:val="0"/>
        <w:autoSpaceDE/>
        <w:autoSpaceDN/>
        <w:adjustRightInd/>
        <w:spacing w:before="540" w:line="189" w:lineRule="auto"/>
        <w:jc w:val="center"/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RESOLUCION No. 2219-2013</w:t>
      </w:r>
    </w:p>
    <w:p w:rsidR="002F462D" w:rsidRDefault="002F462D">
      <w:pPr>
        <w:pStyle w:val="Style1"/>
        <w:kinsoku w:val="0"/>
        <w:autoSpaceDE/>
        <w:autoSpaceDN/>
        <w:adjustRightInd/>
        <w:spacing w:before="288"/>
        <w:ind w:right="360"/>
        <w:jc w:val="both"/>
        <w:rPr>
          <w:rFonts w:ascii="Verdana" w:hAnsi="Verdana" w:cs="Verdana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San José, a las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diez horas treinta y cinco minutos del diecisiete de diciembre de dos </w:t>
      </w:r>
      <w:r>
        <w:rPr>
          <w:rFonts w:ascii="Verdana" w:hAnsi="Verdana" w:cs="Verdana"/>
          <w:sz w:val="21"/>
          <w:szCs w:val="21"/>
          <w:lang w:val="es-ES" w:eastAsia="es-ES"/>
        </w:rPr>
        <w:t>mil trece.-</w:t>
      </w:r>
    </w:p>
    <w:p w:rsidR="002F462D" w:rsidRDefault="002F462D">
      <w:pPr>
        <w:pStyle w:val="Style1"/>
        <w:kinsoku w:val="0"/>
        <w:autoSpaceDE/>
        <w:autoSpaceDN/>
        <w:adjustRightInd/>
        <w:spacing w:before="360"/>
        <w:ind w:right="360"/>
        <w:jc w:val="both"/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-2"/>
          <w:sz w:val="21"/>
          <w:szCs w:val="21"/>
          <w:lang w:val="es-ES" w:eastAsia="es-ES"/>
        </w:rPr>
        <w:t xml:space="preserve">RECURSO DE APELACIÓN Y NULIDAD CONCOMITANTE, interpuesto por el </w:t>
      </w:r>
      <w:r>
        <w:rPr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 xml:space="preserve">señor R.A.Z.S.,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cédula de identidad número </w:t>
      </w:r>
      <w:r w:rsidR="00E25E91">
        <w:rPr>
          <w:rFonts w:ascii="Verdana" w:hAnsi="Verdana" w:cs="Verdana"/>
          <w:spacing w:val="8"/>
          <w:sz w:val="21"/>
          <w:szCs w:val="21"/>
          <w:lang w:val="es-ES" w:eastAsia="es-ES"/>
        </w:rPr>
        <w:t>…</w:t>
      </w:r>
      <w:r>
        <w:rPr>
          <w:rFonts w:ascii="Verdana" w:hAnsi="Verdana" w:cs="Verdana"/>
          <w:spacing w:val="24"/>
          <w:sz w:val="21"/>
          <w:szCs w:val="21"/>
          <w:lang w:val="es-ES" w:eastAsia="es-ES"/>
        </w:rPr>
        <w:t xml:space="preserve">, en su condición de representante de la empresa </w:t>
      </w:r>
      <w:r>
        <w:rPr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 xml:space="preserve">T.A.O.S.A.,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cédula jurídica </w:t>
      </w:r>
      <w:r w:rsidR="00E25E91">
        <w:rPr>
          <w:rFonts w:ascii="Verdana" w:hAnsi="Verdana" w:cs="Verdana"/>
          <w:spacing w:val="8"/>
          <w:sz w:val="21"/>
          <w:szCs w:val="21"/>
          <w:lang w:val="es-ES" w:eastAsia="es-ES"/>
        </w:rPr>
        <w:t>…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 xml:space="preserve">, contra </w:t>
      </w: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el artículo 7.12 de la Sesión Ordinaria 47-2013, </w:t>
      </w:r>
      <w:r>
        <w:rPr>
          <w:rFonts w:ascii="Verdana" w:hAnsi="Verdana" w:cs="Verdana"/>
          <w:b/>
          <w:bCs/>
          <w:spacing w:val="9"/>
          <w:sz w:val="22"/>
          <w:szCs w:val="22"/>
          <w:lang w:val="es-ES" w:eastAsia="es-ES"/>
        </w:rPr>
        <w:t xml:space="preserve">del 11 de julio de 2013, </w:t>
      </w:r>
      <w:r>
        <w:rPr>
          <w:rFonts w:ascii="Verdana" w:hAnsi="Verdana" w:cs="Verdana"/>
          <w:spacing w:val="9"/>
          <w:sz w:val="21"/>
          <w:szCs w:val="21"/>
          <w:lang w:val="es-ES" w:eastAsia="es-ES"/>
        </w:rPr>
        <w:t xml:space="preserve">acordado por la JUNTA DIRECTIVA DEL </w:t>
      </w:r>
      <w:r>
        <w:rPr>
          <w:rFonts w:ascii="Verdana" w:hAnsi="Verdana" w:cs="Verdana"/>
          <w:spacing w:val="-1"/>
          <w:sz w:val="21"/>
          <w:szCs w:val="21"/>
          <w:lang w:val="es-ES" w:eastAsia="es-ES"/>
        </w:rPr>
        <w:t xml:space="preserve">CONSEJO DE TRANSPORTE PÚBLICO, y tramitado en este Despacho bajo </w:t>
      </w: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Expediente Administrativo No. TAT-057-13.</w:t>
      </w:r>
    </w:p>
    <w:p w:rsidR="002F462D" w:rsidRDefault="002F462D">
      <w:pPr>
        <w:pStyle w:val="Style1"/>
        <w:kinsoku w:val="0"/>
        <w:autoSpaceDE/>
        <w:autoSpaceDN/>
        <w:adjustRightInd/>
        <w:spacing w:before="432" w:line="189" w:lineRule="auto"/>
        <w:ind w:left="3096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RESULTANDO</w:t>
      </w:r>
    </w:p>
    <w:p w:rsidR="002F462D" w:rsidRDefault="002F462D">
      <w:pPr>
        <w:pStyle w:val="Style1"/>
        <w:kinsoku w:val="0"/>
        <w:autoSpaceDE/>
        <w:autoSpaceDN/>
        <w:adjustRightInd/>
        <w:spacing w:before="324"/>
        <w:ind w:right="360"/>
        <w:jc w:val="both"/>
        <w:rPr>
          <w:rFonts w:ascii="Verdana" w:hAnsi="Verdana" w:cs="Verdana"/>
          <w:spacing w:val="7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-6"/>
          <w:sz w:val="22"/>
          <w:szCs w:val="22"/>
          <w:lang w:val="es-ES" w:eastAsia="es-ES"/>
        </w:rPr>
        <w:t xml:space="preserve">PRIMERO: </w:t>
      </w:r>
      <w:r>
        <w:rPr>
          <w:rFonts w:ascii="Verdana" w:hAnsi="Verdana" w:cs="Verdana"/>
          <w:spacing w:val="-6"/>
          <w:sz w:val="21"/>
          <w:szCs w:val="21"/>
          <w:lang w:val="es-ES" w:eastAsia="es-ES"/>
        </w:rPr>
        <w:t xml:space="preserve">LA JUNTA DIRECTIVA DEL CONSEJO DE TRANSPORTE PÚBLICO, </w:t>
      </w:r>
      <w:r>
        <w:rPr>
          <w:rFonts w:ascii="Verdana" w:hAnsi="Verdana" w:cs="Verdana"/>
          <w:spacing w:val="19"/>
          <w:sz w:val="21"/>
          <w:szCs w:val="21"/>
          <w:lang w:val="es-ES" w:eastAsia="es-ES"/>
        </w:rPr>
        <w:t xml:space="preserve">mediante el artículo impugnado, dispone en lo que interesa lo 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>siguiente: (ver folios 44 al 45 del expediente administrativo)</w:t>
      </w:r>
    </w:p>
    <w:p w:rsidR="002F462D" w:rsidRDefault="002F462D">
      <w:pPr>
        <w:pStyle w:val="Style1"/>
        <w:kinsoku w:val="0"/>
        <w:autoSpaceDE/>
        <w:autoSpaceDN/>
        <w:adjustRightInd/>
        <w:spacing w:before="324"/>
        <w:ind w:left="360" w:right="720"/>
        <w:jc w:val="both"/>
        <w:rPr>
          <w:rFonts w:ascii="Verdana" w:hAnsi="Verdana" w:cs="Verdana"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spacing w:val="-2"/>
          <w:sz w:val="15"/>
          <w:szCs w:val="15"/>
          <w:lang w:val="es-ES" w:eastAsia="es-ES"/>
        </w:rPr>
        <w:t xml:space="preserve">"ARTÍCULO 7.12- </w:t>
      </w:r>
      <w:r>
        <w:rPr>
          <w:rFonts w:ascii="Verdana" w:hAnsi="Verdana" w:cs="Verdana"/>
          <w:spacing w:val="-2"/>
          <w:sz w:val="15"/>
          <w:szCs w:val="15"/>
          <w:lang w:val="es-ES" w:eastAsia="es-ES"/>
        </w:rPr>
        <w:t xml:space="preserve">Oficio </w:t>
      </w:r>
      <w:r>
        <w:rPr>
          <w:rFonts w:ascii="Verdana" w:hAnsi="Verdana" w:cs="Verdana"/>
          <w:b/>
          <w:bCs/>
          <w:spacing w:val="-2"/>
          <w:sz w:val="15"/>
          <w:szCs w:val="15"/>
          <w:lang w:val="es-ES" w:eastAsia="es-ES"/>
        </w:rPr>
        <w:t xml:space="preserve">DA3-2013002909, </w:t>
      </w:r>
      <w:r>
        <w:rPr>
          <w:rFonts w:ascii="Verdana" w:hAnsi="Verdana" w:cs="Verdana"/>
          <w:spacing w:val="-2"/>
          <w:sz w:val="15"/>
          <w:szCs w:val="15"/>
          <w:lang w:val="es-ES" w:eastAsia="es-ES"/>
        </w:rPr>
        <w:t xml:space="preserve">de la Dirección de Asuntos Jurídicos, referente a </w:t>
      </w:r>
      <w:r>
        <w:rPr>
          <w:rFonts w:ascii="Verdana" w:hAnsi="Verdana" w:cs="Verdana"/>
          <w:spacing w:val="4"/>
          <w:sz w:val="15"/>
          <w:szCs w:val="15"/>
          <w:lang w:val="es-ES" w:eastAsia="es-ES"/>
        </w:rPr>
        <w:t>recursos ordinarios interpuestos por C</w:t>
      </w:r>
      <w:r w:rsidR="00E25E91">
        <w:rPr>
          <w:rFonts w:ascii="Verdana" w:hAnsi="Verdana" w:cs="Verdana"/>
          <w:spacing w:val="4"/>
          <w:sz w:val="15"/>
          <w:szCs w:val="15"/>
          <w:lang w:val="es-ES" w:eastAsia="es-ES"/>
        </w:rPr>
        <w:t>.</w:t>
      </w:r>
      <w:r>
        <w:rPr>
          <w:rFonts w:ascii="Verdana" w:hAnsi="Verdana" w:cs="Verdana"/>
          <w:spacing w:val="4"/>
          <w:sz w:val="15"/>
          <w:szCs w:val="15"/>
          <w:lang w:val="es-ES" w:eastAsia="es-ES"/>
        </w:rPr>
        <w:t xml:space="preserve">R.L., contra el artículo 3.2, de la sesión </w:t>
      </w:r>
      <w:r>
        <w:rPr>
          <w:rFonts w:ascii="Verdana" w:hAnsi="Verdana" w:cs="Verdana"/>
          <w:sz w:val="15"/>
          <w:szCs w:val="15"/>
          <w:lang w:val="es-ES" w:eastAsia="es-ES"/>
        </w:rPr>
        <w:t>ordinaria 14-2013.</w:t>
      </w:r>
    </w:p>
    <w:p w:rsidR="002F462D" w:rsidRDefault="002F462D">
      <w:pPr>
        <w:pStyle w:val="Style1"/>
        <w:kinsoku w:val="0"/>
        <w:autoSpaceDE/>
        <w:autoSpaceDN/>
        <w:adjustRightInd/>
        <w:spacing w:before="216" w:line="194" w:lineRule="auto"/>
        <w:ind w:left="3240"/>
        <w:rPr>
          <w:rFonts w:ascii="Verdana" w:hAnsi="Verdana" w:cs="Verdana"/>
          <w:b/>
          <w:bCs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sz w:val="15"/>
          <w:szCs w:val="15"/>
          <w:lang w:val="es-ES" w:eastAsia="es-ES"/>
        </w:rPr>
        <w:t>CONSIDERANDO</w:t>
      </w:r>
    </w:p>
    <w:p w:rsidR="002F462D" w:rsidRDefault="002F462D">
      <w:pPr>
        <w:pStyle w:val="Style1"/>
        <w:kinsoku w:val="0"/>
        <w:autoSpaceDE/>
        <w:autoSpaceDN/>
        <w:adjustRightInd/>
        <w:spacing w:before="216"/>
        <w:ind w:left="360" w:right="720"/>
        <w:jc w:val="both"/>
        <w:rPr>
          <w:rFonts w:ascii="Verdana" w:hAnsi="Verdana" w:cs="Verdana"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spacing w:val="11"/>
          <w:sz w:val="15"/>
          <w:szCs w:val="15"/>
          <w:lang w:val="es-ES" w:eastAsia="es-ES"/>
        </w:rPr>
        <w:t xml:space="preserve">PRIMERO: </w:t>
      </w:r>
      <w:r>
        <w:rPr>
          <w:rFonts w:ascii="Verdana" w:hAnsi="Verdana" w:cs="Verdana"/>
          <w:spacing w:val="11"/>
          <w:sz w:val="15"/>
          <w:szCs w:val="15"/>
          <w:lang w:val="es-ES" w:eastAsia="es-ES"/>
        </w:rPr>
        <w:t xml:space="preserve">Que este Órgano Colegiado hace de su conocimiento el informe </w:t>
      </w:r>
      <w:r>
        <w:rPr>
          <w:rFonts w:ascii="Verdana" w:hAnsi="Verdana" w:cs="Verdana"/>
          <w:b/>
          <w:bCs/>
          <w:spacing w:val="11"/>
          <w:sz w:val="15"/>
          <w:szCs w:val="15"/>
          <w:lang w:val="es-ES" w:eastAsia="es-ES"/>
        </w:rPr>
        <w:t>DM-</w:t>
      </w:r>
      <w:r>
        <w:rPr>
          <w:rFonts w:ascii="Verdana" w:hAnsi="Verdana" w:cs="Verdana"/>
          <w:b/>
          <w:bCs/>
          <w:spacing w:val="7"/>
          <w:sz w:val="15"/>
          <w:szCs w:val="15"/>
          <w:lang w:val="es-ES" w:eastAsia="es-ES"/>
        </w:rPr>
        <w:t xml:space="preserve">2013002909, </w:t>
      </w:r>
      <w:r>
        <w:rPr>
          <w:rFonts w:ascii="Verdana" w:hAnsi="Verdana" w:cs="Verdana"/>
          <w:spacing w:val="7"/>
          <w:sz w:val="15"/>
          <w:szCs w:val="15"/>
          <w:lang w:val="es-ES" w:eastAsia="es-ES"/>
        </w:rPr>
        <w:t xml:space="preserve">de la Dirección de Asuntos Jurídicos, referente a recursos ordinarios </w:t>
      </w:r>
      <w:r>
        <w:rPr>
          <w:rFonts w:ascii="Verdana" w:hAnsi="Verdana" w:cs="Verdana"/>
          <w:spacing w:val="2"/>
          <w:sz w:val="15"/>
          <w:szCs w:val="15"/>
          <w:lang w:val="es-ES" w:eastAsia="es-ES"/>
        </w:rPr>
        <w:t xml:space="preserve">interpuestos por C.R.L., contra el artículo 3.2, de la sesión ordinaria 1.4-2013, que </w:t>
      </w:r>
      <w:r>
        <w:rPr>
          <w:rFonts w:ascii="Verdana" w:hAnsi="Verdana" w:cs="Verdana"/>
          <w:sz w:val="15"/>
          <w:szCs w:val="15"/>
          <w:lang w:val="es-ES" w:eastAsia="es-ES"/>
        </w:rPr>
        <w:t>indica literalmente:</w:t>
      </w:r>
    </w:p>
    <w:p w:rsidR="002F462D" w:rsidRDefault="002F462D">
      <w:pPr>
        <w:pStyle w:val="Style1"/>
        <w:kinsoku w:val="0"/>
        <w:autoSpaceDE/>
        <w:autoSpaceDN/>
        <w:adjustRightInd/>
        <w:spacing w:line="266" w:lineRule="auto"/>
        <w:ind w:left="360" w:right="720"/>
        <w:jc w:val="both"/>
        <w:rPr>
          <w:rFonts w:ascii="Verdana" w:hAnsi="Verdana" w:cs="Verdana"/>
          <w:b/>
          <w:bCs/>
          <w:i/>
          <w:iCs/>
          <w:spacing w:val="6"/>
          <w:sz w:val="14"/>
          <w:szCs w:val="14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11"/>
          <w:sz w:val="14"/>
          <w:szCs w:val="14"/>
          <w:lang w:val="es-ES" w:eastAsia="es-ES"/>
        </w:rPr>
        <w:t xml:space="preserve">"Conoce esta Dirección de Asuntos Jurídicos traslados de correspondencia de </w:t>
      </w:r>
      <w:r>
        <w:rPr>
          <w:rFonts w:ascii="Verdana" w:hAnsi="Verdana" w:cs="Verdana"/>
          <w:b/>
          <w:bCs/>
          <w:i/>
          <w:iCs/>
          <w:spacing w:val="13"/>
          <w:sz w:val="14"/>
          <w:szCs w:val="14"/>
          <w:lang w:val="es-ES" w:eastAsia="es-ES"/>
        </w:rPr>
        <w:t xml:space="preserve">referencia relacionados con RECURSO DE REVOCATORIA CON APELACIÓN EN </w:t>
      </w:r>
      <w:r>
        <w:rPr>
          <w:rFonts w:ascii="Verdana" w:hAnsi="Verdana" w:cs="Verdana"/>
          <w:b/>
          <w:bCs/>
          <w:i/>
          <w:iCs/>
          <w:spacing w:val="6"/>
          <w:sz w:val="14"/>
          <w:szCs w:val="14"/>
          <w:lang w:val="es-ES" w:eastAsia="es-ES"/>
        </w:rPr>
        <w:t>SUBSIDIO Y NULIDAD CONCOMITANTE presentado por el señor J.E.M.</w:t>
      </w:r>
      <w:r>
        <w:rPr>
          <w:rFonts w:ascii="Verdana" w:hAnsi="Verdana" w:cs="Verdana"/>
          <w:b/>
          <w:bCs/>
          <w:i/>
          <w:iCs/>
          <w:spacing w:val="8"/>
          <w:sz w:val="14"/>
          <w:szCs w:val="14"/>
          <w:lang w:val="es-ES" w:eastAsia="es-ES"/>
        </w:rPr>
        <w:t xml:space="preserve">M., en su condición de Presidente con facultades de apoderado generalísimo </w:t>
      </w:r>
      <w:r>
        <w:rPr>
          <w:rFonts w:ascii="Verdana" w:hAnsi="Verdana" w:cs="Verdana"/>
          <w:b/>
          <w:bCs/>
          <w:i/>
          <w:iCs/>
          <w:spacing w:val="18"/>
          <w:sz w:val="14"/>
          <w:szCs w:val="14"/>
          <w:lang w:val="es-ES" w:eastAsia="es-ES"/>
        </w:rPr>
        <w:t>sin límite de suma de la empresa C.R.L. y M.R.</w:t>
      </w:r>
      <w:r>
        <w:rPr>
          <w:rFonts w:ascii="Verdana" w:hAnsi="Verdana" w:cs="Verdana"/>
          <w:b/>
          <w:bCs/>
          <w:i/>
          <w:iCs/>
          <w:spacing w:val="7"/>
          <w:sz w:val="14"/>
          <w:szCs w:val="14"/>
          <w:lang w:val="es-ES" w:eastAsia="es-ES"/>
        </w:rPr>
        <w:t xml:space="preserve">H.S.A., contra el artículo 3.2 de la sesión ordinaria 14-2013 del 20 de </w:t>
      </w:r>
      <w:r>
        <w:rPr>
          <w:rFonts w:ascii="Verdana" w:hAnsi="Verdana" w:cs="Verdana"/>
          <w:b/>
          <w:bCs/>
          <w:i/>
          <w:iCs/>
          <w:spacing w:val="6"/>
          <w:sz w:val="14"/>
          <w:szCs w:val="14"/>
          <w:lang w:val="es-ES" w:eastAsia="es-ES"/>
        </w:rPr>
        <w:t>febrero del 2013, expediente 219352.</w:t>
      </w:r>
    </w:p>
    <w:p w:rsidR="002F462D" w:rsidRDefault="002F462D">
      <w:pPr>
        <w:pStyle w:val="Style1"/>
        <w:kinsoku w:val="0"/>
        <w:autoSpaceDE/>
        <w:autoSpaceDN/>
        <w:adjustRightInd/>
        <w:spacing w:before="180" w:line="206" w:lineRule="auto"/>
        <w:ind w:left="3384"/>
        <w:rPr>
          <w:rFonts w:ascii="Verdana" w:hAnsi="Verdana" w:cs="Verdana"/>
          <w:b/>
          <w:bCs/>
          <w:i/>
          <w:iCs/>
          <w:sz w:val="14"/>
          <w:szCs w:val="14"/>
          <w:lang w:val="es-ES" w:eastAsia="es-ES"/>
        </w:rPr>
      </w:pPr>
      <w:r>
        <w:rPr>
          <w:rFonts w:ascii="Verdana" w:hAnsi="Verdana" w:cs="Verdana"/>
          <w:b/>
          <w:bCs/>
          <w:i/>
          <w:iCs/>
          <w:sz w:val="14"/>
          <w:szCs w:val="14"/>
          <w:lang w:val="es-ES" w:eastAsia="es-ES"/>
        </w:rPr>
        <w:t>RESULTANDO:</w:t>
      </w:r>
    </w:p>
    <w:p w:rsidR="002F462D" w:rsidRDefault="002F462D">
      <w:pPr>
        <w:pStyle w:val="Style1"/>
        <w:kinsoku w:val="0"/>
        <w:autoSpaceDE/>
        <w:autoSpaceDN/>
        <w:adjustRightInd/>
        <w:spacing w:before="36"/>
        <w:ind w:left="360" w:right="720"/>
        <w:jc w:val="both"/>
        <w:rPr>
          <w:rFonts w:ascii="Verdana" w:hAnsi="Verdana" w:cs="Verdana"/>
          <w:b/>
          <w:bCs/>
          <w:i/>
          <w:iCs/>
          <w:sz w:val="14"/>
          <w:szCs w:val="14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11"/>
          <w:sz w:val="14"/>
          <w:szCs w:val="14"/>
          <w:lang w:val="es-ES" w:eastAsia="es-ES"/>
        </w:rPr>
        <w:t xml:space="preserve">PRIMERO: Que por traslado de correspondencia de la Ventanilla </w:t>
      </w:r>
      <w:proofErr w:type="spellStart"/>
      <w:r>
        <w:rPr>
          <w:rFonts w:ascii="Verdana" w:hAnsi="Verdana" w:cs="Verdana"/>
          <w:b/>
          <w:bCs/>
          <w:i/>
          <w:iCs/>
          <w:spacing w:val="11"/>
          <w:sz w:val="14"/>
          <w:szCs w:val="14"/>
          <w:lang w:val="es-ES" w:eastAsia="es-ES"/>
        </w:rPr>
        <w:t>Unica</w:t>
      </w:r>
      <w:proofErr w:type="spellEnd"/>
      <w:r>
        <w:rPr>
          <w:rFonts w:ascii="Verdana" w:hAnsi="Verdana" w:cs="Verdana"/>
          <w:b/>
          <w:bCs/>
          <w:i/>
          <w:iCs/>
          <w:spacing w:val="11"/>
          <w:sz w:val="14"/>
          <w:szCs w:val="14"/>
          <w:lang w:val="es-ES" w:eastAsia="es-ES"/>
        </w:rPr>
        <w:t xml:space="preserve"> de este </w:t>
      </w:r>
      <w:r>
        <w:rPr>
          <w:rFonts w:ascii="Verdana" w:hAnsi="Verdana" w:cs="Verdana"/>
          <w:b/>
          <w:bCs/>
          <w:i/>
          <w:iCs/>
          <w:spacing w:val="7"/>
          <w:sz w:val="14"/>
          <w:szCs w:val="14"/>
          <w:lang w:val="es-ES" w:eastAsia="es-ES"/>
        </w:rPr>
        <w:t xml:space="preserve">Consejo, se remitió a esta Dirección recurso de revocatoria con apelación en subsidio </w:t>
      </w:r>
      <w:r>
        <w:rPr>
          <w:rFonts w:ascii="Verdana" w:hAnsi="Verdana" w:cs="Verdana"/>
          <w:b/>
          <w:bCs/>
          <w:spacing w:val="11"/>
          <w:sz w:val="15"/>
          <w:szCs w:val="15"/>
          <w:lang w:val="es-ES" w:eastAsia="es-ES"/>
        </w:rPr>
        <w:t xml:space="preserve">y </w:t>
      </w:r>
      <w:r>
        <w:rPr>
          <w:rFonts w:ascii="Verdana" w:hAnsi="Verdana" w:cs="Verdana"/>
          <w:b/>
          <w:bCs/>
          <w:i/>
          <w:iCs/>
          <w:spacing w:val="11"/>
          <w:sz w:val="14"/>
          <w:szCs w:val="14"/>
          <w:lang w:val="es-ES" w:eastAsia="es-ES"/>
        </w:rPr>
        <w:t xml:space="preserve">nulidad concomitante contra el artículo 3.2 de la sesión ordinaria 14-2013, </w:t>
      </w:r>
      <w:r>
        <w:rPr>
          <w:rFonts w:ascii="Verdana" w:hAnsi="Verdana" w:cs="Verdana"/>
          <w:b/>
          <w:bCs/>
          <w:i/>
          <w:iCs/>
          <w:spacing w:val="5"/>
          <w:sz w:val="14"/>
          <w:szCs w:val="14"/>
          <w:lang w:val="es-ES" w:eastAsia="es-ES"/>
        </w:rPr>
        <w:t>presentados por las empresas C.R.L. Y M.R.H.</w:t>
      </w:r>
      <w:r>
        <w:rPr>
          <w:rFonts w:ascii="Verdana" w:hAnsi="Verdana" w:cs="Verdana"/>
          <w:b/>
          <w:bCs/>
          <w:i/>
          <w:iCs/>
          <w:spacing w:val="10"/>
          <w:sz w:val="14"/>
          <w:szCs w:val="14"/>
          <w:lang w:val="es-ES" w:eastAsia="es-ES"/>
        </w:rPr>
        <w:t xml:space="preserve">S.A., ante el Consejo de Transporte Público, con fundamento en los siguientes </w:t>
      </w:r>
      <w:r>
        <w:rPr>
          <w:rFonts w:ascii="Verdana" w:hAnsi="Verdana" w:cs="Verdana"/>
          <w:b/>
          <w:bCs/>
          <w:i/>
          <w:iCs/>
          <w:sz w:val="14"/>
          <w:szCs w:val="14"/>
          <w:lang w:val="es-ES" w:eastAsia="es-ES"/>
        </w:rPr>
        <w:t>argumentos:</w:t>
      </w:r>
    </w:p>
    <w:p w:rsidR="002F462D" w:rsidRDefault="002F462D">
      <w:pPr>
        <w:pStyle w:val="Style1"/>
        <w:kinsoku w:val="0"/>
        <w:autoSpaceDE/>
        <w:autoSpaceDN/>
        <w:adjustRightInd/>
        <w:spacing w:before="72"/>
        <w:ind w:left="360" w:right="720"/>
        <w:jc w:val="both"/>
        <w:rPr>
          <w:rFonts w:ascii="Verdana" w:hAnsi="Verdana" w:cs="Verdana"/>
          <w:b/>
          <w:bCs/>
          <w:i/>
          <w:iCs/>
          <w:spacing w:val="6"/>
          <w:sz w:val="14"/>
          <w:szCs w:val="14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8"/>
          <w:sz w:val="14"/>
          <w:szCs w:val="14"/>
          <w:lang w:val="es-ES" w:eastAsia="es-ES"/>
        </w:rPr>
        <w:t xml:space="preserve">- Que existe una violación al debido proceso, C.R.L. es concesionaria de la ruta 20, que opera en el Subsector Tibás - Santo Domingo. Sector Tibás - Santo Domingo </w:t>
      </w:r>
      <w:r>
        <w:rPr>
          <w:rFonts w:ascii="Verdana" w:hAnsi="Verdana" w:cs="Verdana"/>
          <w:b/>
          <w:bCs/>
          <w:spacing w:val="9"/>
          <w:sz w:val="15"/>
          <w:szCs w:val="15"/>
          <w:lang w:val="es-ES" w:eastAsia="es-ES"/>
        </w:rPr>
        <w:t xml:space="preserve">y </w:t>
      </w:r>
      <w:r>
        <w:rPr>
          <w:rFonts w:ascii="Verdana" w:hAnsi="Verdana" w:cs="Verdana"/>
          <w:b/>
          <w:bCs/>
          <w:i/>
          <w:iCs/>
          <w:spacing w:val="9"/>
          <w:sz w:val="14"/>
          <w:szCs w:val="14"/>
          <w:lang w:val="es-ES" w:eastAsia="es-ES"/>
        </w:rPr>
        <w:t xml:space="preserve">M.R.H.S.A. es concesionaria de la ruta 400 A descrita </w:t>
      </w:r>
      <w:r>
        <w:rPr>
          <w:rFonts w:ascii="Verdana" w:hAnsi="Verdana" w:cs="Verdana"/>
          <w:b/>
          <w:bCs/>
          <w:i/>
          <w:iCs/>
          <w:spacing w:val="6"/>
          <w:sz w:val="14"/>
          <w:szCs w:val="14"/>
          <w:lang w:val="es-ES" w:eastAsia="es-ES"/>
        </w:rPr>
        <w:t>como San José - Heredia por Tibás y Santo Domingo, Sector y Subsector.</w:t>
      </w:r>
    </w:p>
    <w:p w:rsidR="002F462D" w:rsidRDefault="002F462D">
      <w:pPr>
        <w:pStyle w:val="Style1"/>
        <w:kinsoku w:val="0"/>
        <w:autoSpaceDE/>
        <w:autoSpaceDN/>
        <w:adjustRightInd/>
        <w:spacing w:before="36" w:after="612"/>
        <w:ind w:left="360" w:right="720"/>
        <w:jc w:val="both"/>
        <w:rPr>
          <w:rFonts w:ascii="Verdana" w:hAnsi="Verdana" w:cs="Verdana"/>
          <w:b/>
          <w:bCs/>
          <w:i/>
          <w:iCs/>
          <w:spacing w:val="12"/>
          <w:sz w:val="14"/>
          <w:szCs w:val="14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8"/>
          <w:sz w:val="14"/>
          <w:szCs w:val="14"/>
          <w:lang w:val="es-ES" w:eastAsia="es-ES"/>
        </w:rPr>
        <w:t xml:space="preserve">- Que el acto impugnado lesiona derechos subjetivos a las recurrentes, por cuanto </w:t>
      </w:r>
      <w:r>
        <w:rPr>
          <w:rFonts w:ascii="Verdana" w:hAnsi="Verdana" w:cs="Verdana"/>
          <w:b/>
          <w:bCs/>
          <w:i/>
          <w:iCs/>
          <w:spacing w:val="3"/>
          <w:sz w:val="14"/>
          <w:szCs w:val="14"/>
          <w:lang w:val="es-ES" w:eastAsia="es-ES"/>
        </w:rPr>
        <w:t xml:space="preserve">han hecho fuertes inversiones para cumplir con sus contratos de concesión </w:t>
      </w:r>
      <w:r>
        <w:rPr>
          <w:rFonts w:ascii="Verdana" w:hAnsi="Verdana" w:cs="Verdana"/>
          <w:b/>
          <w:bCs/>
          <w:spacing w:val="3"/>
          <w:sz w:val="15"/>
          <w:szCs w:val="15"/>
          <w:lang w:val="es-ES" w:eastAsia="es-ES"/>
        </w:rPr>
        <w:t xml:space="preserve">y </w:t>
      </w:r>
      <w:r>
        <w:rPr>
          <w:rFonts w:ascii="Verdana" w:hAnsi="Verdana" w:cs="Verdana"/>
          <w:b/>
          <w:bCs/>
          <w:i/>
          <w:iCs/>
          <w:spacing w:val="3"/>
          <w:sz w:val="14"/>
          <w:szCs w:val="14"/>
          <w:lang w:val="es-ES" w:eastAsia="es-ES"/>
        </w:rPr>
        <w:t xml:space="preserve">demás </w:t>
      </w:r>
      <w:r>
        <w:rPr>
          <w:rFonts w:ascii="Verdana" w:hAnsi="Verdana" w:cs="Verdana"/>
          <w:b/>
          <w:bCs/>
          <w:i/>
          <w:iCs/>
          <w:spacing w:val="7"/>
          <w:sz w:val="14"/>
          <w:szCs w:val="14"/>
          <w:lang w:val="es-ES" w:eastAsia="es-ES"/>
        </w:rPr>
        <w:t xml:space="preserve">normativa relacionada con el transporte público. De aprobarse el oficio DTE-2011- </w:t>
      </w:r>
      <w:r>
        <w:rPr>
          <w:rFonts w:ascii="Verdana" w:hAnsi="Verdana" w:cs="Verdana"/>
          <w:b/>
          <w:bCs/>
          <w:i/>
          <w:iCs/>
          <w:spacing w:val="12"/>
          <w:sz w:val="14"/>
          <w:szCs w:val="14"/>
          <w:lang w:val="es-ES" w:eastAsia="es-ES"/>
        </w:rPr>
        <w:t>0317 como está planteado, podrían las recurrentes quedar imposibilitadas para</w:t>
      </w:r>
    </w:p>
    <w:p w:rsidR="002F462D" w:rsidRDefault="002F462D">
      <w:pPr>
        <w:pStyle w:val="Style2"/>
        <w:kinsoku w:val="0"/>
        <w:autoSpaceDE/>
        <w:autoSpaceDN/>
        <w:rPr>
          <w:rStyle w:val="CharacterStyle7"/>
          <w:rFonts w:ascii="Verdana" w:hAnsi="Verdana" w:cs="Verdana"/>
          <w:b/>
          <w:i/>
          <w:spacing w:val="9"/>
          <w:lang w:val="es-ES" w:eastAsia="es-ES"/>
        </w:rPr>
      </w:pPr>
    </w:p>
    <w:p w:rsidR="00E25E91" w:rsidRDefault="00E25E91">
      <w:pPr>
        <w:pStyle w:val="Style2"/>
        <w:kinsoku w:val="0"/>
        <w:autoSpaceDE/>
        <w:autoSpaceDN/>
        <w:rPr>
          <w:rStyle w:val="CharacterStyle7"/>
          <w:rFonts w:ascii="Verdana" w:hAnsi="Verdana" w:cs="Verdana"/>
          <w:b/>
          <w:i/>
          <w:spacing w:val="9"/>
          <w:lang w:val="es-ES" w:eastAsia="es-ES"/>
        </w:rPr>
      </w:pPr>
    </w:p>
    <w:p w:rsidR="00E25E91" w:rsidRDefault="00E25E91">
      <w:pPr>
        <w:pStyle w:val="Style2"/>
        <w:kinsoku w:val="0"/>
        <w:autoSpaceDE/>
        <w:autoSpaceDN/>
        <w:rPr>
          <w:rStyle w:val="CharacterStyle7"/>
          <w:rFonts w:ascii="Verdana" w:hAnsi="Verdana" w:cs="Verdana"/>
          <w:b/>
          <w:i/>
          <w:spacing w:val="9"/>
          <w:lang w:val="es-ES" w:eastAsia="es-ES"/>
        </w:rPr>
      </w:pPr>
    </w:p>
    <w:p w:rsidR="00E25E91" w:rsidRDefault="00E25E91">
      <w:pPr>
        <w:pStyle w:val="Style2"/>
        <w:kinsoku w:val="0"/>
        <w:autoSpaceDE/>
        <w:autoSpaceDN/>
        <w:rPr>
          <w:rStyle w:val="CharacterStyle7"/>
          <w:rFonts w:ascii="Verdana" w:hAnsi="Verdana" w:cs="Verdana"/>
          <w:b/>
          <w:i/>
          <w:spacing w:val="9"/>
          <w:lang w:val="es-ES" w:eastAsia="es-ES"/>
        </w:rPr>
      </w:pPr>
    </w:p>
    <w:p w:rsidR="00E25E91" w:rsidRDefault="00E25E91">
      <w:pPr>
        <w:pStyle w:val="Style2"/>
        <w:kinsoku w:val="0"/>
        <w:autoSpaceDE/>
        <w:autoSpaceDN/>
        <w:rPr>
          <w:rStyle w:val="CharacterStyle7"/>
          <w:rFonts w:ascii="Verdana" w:hAnsi="Verdana" w:cs="Verdana"/>
          <w:b/>
          <w:i/>
          <w:spacing w:val="9"/>
          <w:lang w:val="es-ES" w:eastAsia="es-ES"/>
        </w:rPr>
      </w:pPr>
    </w:p>
    <w:p w:rsidR="00E25E91" w:rsidRDefault="00E25E91">
      <w:pPr>
        <w:pStyle w:val="Style2"/>
        <w:kinsoku w:val="0"/>
        <w:autoSpaceDE/>
        <w:autoSpaceDN/>
        <w:rPr>
          <w:rStyle w:val="CharacterStyle7"/>
          <w:rFonts w:ascii="Verdana" w:hAnsi="Verdana" w:cs="Verdana"/>
          <w:b/>
          <w:i/>
          <w:spacing w:val="9"/>
          <w:lang w:val="es-ES" w:eastAsia="es-ES"/>
        </w:rPr>
      </w:pPr>
    </w:p>
    <w:p w:rsidR="00E25E91" w:rsidRDefault="00E25E91">
      <w:pPr>
        <w:pStyle w:val="Style2"/>
        <w:kinsoku w:val="0"/>
        <w:autoSpaceDE/>
        <w:autoSpaceDN/>
        <w:rPr>
          <w:rStyle w:val="CharacterStyle7"/>
          <w:rFonts w:ascii="Verdana" w:hAnsi="Verdana" w:cs="Verdana"/>
          <w:b/>
          <w:i/>
          <w:spacing w:val="9"/>
          <w:lang w:val="es-ES" w:eastAsia="es-ES"/>
        </w:rPr>
      </w:pPr>
    </w:p>
    <w:p w:rsidR="00E25E91" w:rsidRDefault="00E25E91">
      <w:pPr>
        <w:pStyle w:val="Style2"/>
        <w:kinsoku w:val="0"/>
        <w:autoSpaceDE/>
        <w:autoSpaceDN/>
        <w:rPr>
          <w:rStyle w:val="CharacterStyle7"/>
          <w:rFonts w:ascii="Verdana" w:hAnsi="Verdana" w:cs="Verdana"/>
          <w:b/>
          <w:i/>
          <w:spacing w:val="9"/>
          <w:lang w:val="es-ES" w:eastAsia="es-ES"/>
        </w:rPr>
      </w:pPr>
    </w:p>
    <w:p w:rsidR="00E25E91" w:rsidRDefault="00E25E91">
      <w:pPr>
        <w:pStyle w:val="Style2"/>
        <w:kinsoku w:val="0"/>
        <w:autoSpaceDE/>
        <w:autoSpaceDN/>
        <w:rPr>
          <w:rStyle w:val="CharacterStyle7"/>
          <w:rFonts w:ascii="Verdana" w:hAnsi="Verdana" w:cs="Verdana"/>
          <w:b/>
          <w:i/>
          <w:spacing w:val="9"/>
          <w:lang w:val="es-ES" w:eastAsia="es-ES"/>
        </w:rPr>
      </w:pPr>
    </w:p>
    <w:p w:rsidR="002F462D" w:rsidRDefault="002F462D" w:rsidP="002F462D">
      <w:pPr>
        <w:pStyle w:val="Style2"/>
        <w:kinsoku w:val="0"/>
        <w:autoSpaceDE/>
        <w:autoSpaceDN/>
        <w:ind w:left="284" w:right="710"/>
        <w:rPr>
          <w:rStyle w:val="CharacterStyle7"/>
          <w:rFonts w:ascii="Verdana" w:hAnsi="Verdana" w:cs="Verdana"/>
          <w:b/>
          <w:i/>
          <w:lang w:val="es-ES" w:eastAsia="es-ES"/>
        </w:rPr>
      </w:pPr>
      <w:proofErr w:type="gramStart"/>
      <w:r>
        <w:rPr>
          <w:rStyle w:val="CharacterStyle7"/>
          <w:rFonts w:ascii="Verdana" w:hAnsi="Verdana" w:cs="Verdana"/>
          <w:b/>
          <w:i/>
          <w:spacing w:val="9"/>
          <w:lang w:val="es-ES" w:eastAsia="es-ES"/>
        </w:rPr>
        <w:t>desarrollar</w:t>
      </w:r>
      <w:proofErr w:type="gramEnd"/>
      <w:r>
        <w:rPr>
          <w:rStyle w:val="CharacterStyle7"/>
          <w:rFonts w:ascii="Verdana" w:hAnsi="Verdana" w:cs="Verdana"/>
          <w:b/>
          <w:i/>
          <w:spacing w:val="9"/>
          <w:lang w:val="es-ES" w:eastAsia="es-ES"/>
        </w:rPr>
        <w:t xml:space="preserve"> lo solicitado en los contratos, y además no poder recuperar las </w:t>
      </w:r>
      <w:r>
        <w:rPr>
          <w:rStyle w:val="CharacterStyle7"/>
          <w:rFonts w:ascii="Verdana" w:hAnsi="Verdana" w:cs="Verdana"/>
          <w:b/>
          <w:i/>
          <w:spacing w:val="6"/>
          <w:lang w:val="es-ES" w:eastAsia="es-ES"/>
        </w:rPr>
        <w:t xml:space="preserve">inversiones realizadas, así como por la introducción de nuevos servicios que </w:t>
      </w:r>
      <w:r>
        <w:rPr>
          <w:rStyle w:val="CharacterStyle7"/>
          <w:rFonts w:ascii="Verdana" w:hAnsi="Verdana" w:cs="Verdana"/>
          <w:b/>
          <w:i/>
          <w:spacing w:val="-2"/>
          <w:lang w:val="es-ES" w:eastAsia="es-ES"/>
        </w:rPr>
        <w:t xml:space="preserve">afectarían de manera directa la operación de las recurrentes. En el informe dicho, se </w:t>
      </w:r>
      <w:r>
        <w:rPr>
          <w:rStyle w:val="CharacterStyle7"/>
          <w:rFonts w:ascii="Verdana" w:hAnsi="Verdana" w:cs="Verdana"/>
          <w:b/>
          <w:i/>
          <w:spacing w:val="4"/>
          <w:lang w:val="es-ES" w:eastAsia="es-ES"/>
        </w:rPr>
        <w:t xml:space="preserve">producen evidentes diferencias entre la descripción de la ruta solicitada por la </w:t>
      </w:r>
      <w:r>
        <w:rPr>
          <w:rStyle w:val="CharacterStyle7"/>
          <w:rFonts w:ascii="Verdana" w:hAnsi="Verdana" w:cs="Verdana"/>
          <w:b/>
          <w:i/>
          <w:spacing w:val="1"/>
          <w:lang w:val="es-ES" w:eastAsia="es-ES"/>
        </w:rPr>
        <w:t xml:space="preserve">empresa, la recomendación del informe y el detalle en las frecuencias recomendadas, </w:t>
      </w:r>
      <w:r>
        <w:rPr>
          <w:rStyle w:val="CharacterStyle7"/>
          <w:rFonts w:ascii="Verdana" w:hAnsi="Verdana" w:cs="Verdana"/>
          <w:b/>
          <w:i/>
          <w:spacing w:val="-1"/>
          <w:lang w:val="es-ES" w:eastAsia="es-ES"/>
        </w:rPr>
        <w:t xml:space="preserve">la descripción de la ruta es contraria a lo que establece la Ley 3503 y que pareciera </w:t>
      </w:r>
      <w:r>
        <w:rPr>
          <w:rStyle w:val="CharacterStyle7"/>
          <w:rFonts w:ascii="Verdana" w:hAnsi="Verdana" w:cs="Verdana"/>
          <w:b/>
          <w:i/>
          <w:lang w:val="es-ES" w:eastAsia="es-ES"/>
        </w:rPr>
        <w:t>confundir la descripción de una ruta con el criterio técnico de sector.</w:t>
      </w:r>
    </w:p>
    <w:p w:rsidR="002F462D" w:rsidRDefault="002F462D" w:rsidP="002F462D">
      <w:pPr>
        <w:pStyle w:val="Style2"/>
        <w:numPr>
          <w:ilvl w:val="0"/>
          <w:numId w:val="1"/>
        </w:numPr>
        <w:kinsoku w:val="0"/>
        <w:autoSpaceDE/>
        <w:autoSpaceDN/>
        <w:ind w:left="284" w:right="710"/>
        <w:rPr>
          <w:rStyle w:val="CharacterStyle7"/>
          <w:rFonts w:ascii="Verdana" w:hAnsi="Verdana" w:cs="Verdana"/>
          <w:b/>
          <w:i/>
          <w:lang w:val="es-ES" w:eastAsia="es-ES"/>
        </w:rPr>
      </w:pPr>
      <w:r>
        <w:rPr>
          <w:rStyle w:val="CharacterStyle7"/>
          <w:rFonts w:ascii="Verdana" w:hAnsi="Verdana" w:cs="Verdana"/>
          <w:b/>
          <w:i/>
          <w:spacing w:val="1"/>
          <w:lang w:val="es-ES" w:eastAsia="es-ES"/>
        </w:rPr>
        <w:t xml:space="preserve">Que en el artículo 2.1 de la sesión ordinaria 89-2012 del 12 de diciembre del 2012, </w:t>
      </w:r>
      <w:r>
        <w:rPr>
          <w:rStyle w:val="CharacterStyle7"/>
          <w:rFonts w:ascii="Verdana" w:hAnsi="Verdana" w:cs="Verdana"/>
          <w:b/>
          <w:i/>
          <w:lang w:val="es-ES" w:eastAsia="es-ES"/>
        </w:rPr>
        <w:t xml:space="preserve">se acordó por la Junta Directiva otorgar audiencia a las empresas del sector respecto </w:t>
      </w:r>
      <w:r>
        <w:rPr>
          <w:rStyle w:val="CharacterStyle7"/>
          <w:rFonts w:ascii="Verdana" w:hAnsi="Verdana" w:cs="Verdana"/>
          <w:b/>
          <w:i/>
          <w:spacing w:val="3"/>
          <w:lang w:val="es-ES" w:eastAsia="es-ES"/>
        </w:rPr>
        <w:t xml:space="preserve">del informe técnico DTE-2011-317 y que se prepare un informe al respecto, para </w:t>
      </w:r>
      <w:r>
        <w:rPr>
          <w:rStyle w:val="CharacterStyle7"/>
          <w:rFonts w:ascii="Verdana" w:hAnsi="Verdana" w:cs="Verdana"/>
          <w:b/>
          <w:i/>
          <w:spacing w:val="15"/>
          <w:lang w:val="es-ES" w:eastAsia="es-ES"/>
        </w:rPr>
        <w:t xml:space="preserve">elevar a conocimiento del Órgano Colegiado dicho informe así como el </w:t>
      </w:r>
      <w:r>
        <w:rPr>
          <w:rStyle w:val="CharacterStyle7"/>
          <w:rFonts w:ascii="Verdana" w:hAnsi="Verdana" w:cs="Verdana"/>
          <w:b/>
          <w:i/>
          <w:lang w:val="es-ES" w:eastAsia="es-ES"/>
        </w:rPr>
        <w:t>correspondiente a las audiencias del sector, sin embargo el mismo no se cumplió, causando indefensión a las recurrentes.</w:t>
      </w:r>
    </w:p>
    <w:p w:rsidR="002F462D" w:rsidRDefault="002F462D" w:rsidP="002F462D">
      <w:pPr>
        <w:pStyle w:val="Style2"/>
        <w:numPr>
          <w:ilvl w:val="0"/>
          <w:numId w:val="1"/>
        </w:numPr>
        <w:kinsoku w:val="0"/>
        <w:autoSpaceDE/>
        <w:autoSpaceDN/>
        <w:spacing w:before="36"/>
        <w:ind w:left="284" w:right="710"/>
        <w:rPr>
          <w:rStyle w:val="CharacterStyle7"/>
          <w:rFonts w:ascii="Verdana" w:hAnsi="Verdana" w:cs="Verdana"/>
          <w:b/>
          <w:i/>
          <w:lang w:val="es-ES" w:eastAsia="es-ES"/>
        </w:rPr>
      </w:pPr>
      <w:r>
        <w:rPr>
          <w:rStyle w:val="CharacterStyle7"/>
          <w:rFonts w:ascii="Verdana" w:hAnsi="Verdana" w:cs="Verdana"/>
          <w:b/>
          <w:i/>
          <w:lang w:val="es-ES" w:eastAsia="es-ES"/>
        </w:rPr>
        <w:t xml:space="preserve">Que no existe explicación alguna del proceder administrativo para no otorgar la </w:t>
      </w:r>
      <w:r>
        <w:rPr>
          <w:rStyle w:val="CharacterStyle7"/>
          <w:rFonts w:ascii="Verdana" w:hAnsi="Verdana" w:cs="Verdana"/>
          <w:b/>
          <w:i/>
          <w:spacing w:val="1"/>
          <w:lang w:val="es-ES" w:eastAsia="es-ES"/>
        </w:rPr>
        <w:t xml:space="preserve">audiencia ordenada, no existe motivación para incumplir con dicha audiencia, lo cual </w:t>
      </w:r>
      <w:r>
        <w:rPr>
          <w:rStyle w:val="CharacterStyle7"/>
          <w:rFonts w:ascii="Verdana" w:hAnsi="Verdana" w:cs="Verdana"/>
          <w:b/>
          <w:i/>
          <w:lang w:val="es-ES" w:eastAsia="es-ES"/>
        </w:rPr>
        <w:t>es objeto de nulidad absoluta.</w:t>
      </w:r>
    </w:p>
    <w:p w:rsidR="002F462D" w:rsidRDefault="002F462D" w:rsidP="002F462D">
      <w:pPr>
        <w:pStyle w:val="Style2"/>
        <w:kinsoku w:val="0"/>
        <w:autoSpaceDE/>
        <w:autoSpaceDN/>
        <w:ind w:left="284" w:right="710"/>
        <w:rPr>
          <w:rStyle w:val="CharacterStyle7"/>
          <w:rFonts w:ascii="Verdana" w:hAnsi="Verdana" w:cs="Verdana"/>
          <w:b/>
          <w:i/>
          <w:lang w:val="es-ES" w:eastAsia="es-ES"/>
        </w:rPr>
      </w:pPr>
      <w:r>
        <w:rPr>
          <w:rStyle w:val="CharacterStyle7"/>
          <w:rFonts w:ascii="Verdana" w:hAnsi="Verdana" w:cs="Verdana"/>
          <w:b/>
          <w:i/>
          <w:spacing w:val="-1"/>
          <w:lang w:val="es-ES" w:eastAsia="es-ES"/>
        </w:rPr>
        <w:t xml:space="preserve">- Que el acto impugnado es contrario a la normativa y políticas de modernización y </w:t>
      </w:r>
      <w:r>
        <w:rPr>
          <w:rStyle w:val="CharacterStyle7"/>
          <w:rFonts w:ascii="Verdana" w:hAnsi="Verdana" w:cs="Verdana"/>
          <w:b/>
          <w:i/>
          <w:lang w:val="es-ES" w:eastAsia="es-ES"/>
        </w:rPr>
        <w:t>sectorización del transporte.</w:t>
      </w:r>
    </w:p>
    <w:p w:rsidR="002F462D" w:rsidRDefault="002F462D" w:rsidP="002F462D">
      <w:pPr>
        <w:pStyle w:val="Style2"/>
        <w:kinsoku w:val="0"/>
        <w:autoSpaceDE/>
        <w:autoSpaceDN/>
        <w:spacing w:before="216"/>
        <w:ind w:left="284" w:right="710"/>
        <w:jc w:val="left"/>
        <w:rPr>
          <w:rStyle w:val="CharacterStyle7"/>
          <w:rFonts w:ascii="Verdana" w:hAnsi="Verdana" w:cs="Verdana"/>
          <w:b/>
          <w:i/>
          <w:lang w:val="es-ES" w:eastAsia="es-ES"/>
        </w:rPr>
      </w:pPr>
      <w:r>
        <w:rPr>
          <w:rStyle w:val="CharacterStyle7"/>
          <w:rFonts w:ascii="Verdana" w:hAnsi="Verdana" w:cs="Verdana"/>
          <w:b/>
          <w:i/>
          <w:lang w:val="es-ES" w:eastAsia="es-ES"/>
        </w:rPr>
        <w:t>SEGUNDO: Que el artículo 2.1 de la sesión ordinaria 89-2012 del 12 de diciembre de 2012, acordó lo siguiente:</w:t>
      </w:r>
    </w:p>
    <w:p w:rsidR="002F462D" w:rsidRDefault="002F462D" w:rsidP="002F462D">
      <w:pPr>
        <w:pStyle w:val="Style2"/>
        <w:kinsoku w:val="0"/>
        <w:autoSpaceDE/>
        <w:autoSpaceDN/>
        <w:ind w:left="284" w:right="710"/>
        <w:jc w:val="left"/>
        <w:rPr>
          <w:rStyle w:val="CharacterStyle7"/>
          <w:rFonts w:ascii="Verdana" w:hAnsi="Verdana" w:cs="Verdana"/>
          <w:b/>
          <w:i/>
          <w:spacing w:val="1"/>
          <w:lang w:val="es-ES" w:eastAsia="es-ES"/>
        </w:rPr>
      </w:pPr>
      <w:r>
        <w:rPr>
          <w:rStyle w:val="CharacterStyle7"/>
          <w:rFonts w:ascii="Verdana" w:hAnsi="Verdana" w:cs="Verdana"/>
          <w:b/>
          <w:i/>
          <w:lang w:val="es-ES" w:eastAsia="es-ES"/>
        </w:rPr>
        <w:t xml:space="preserve">"-A. Que se </w:t>
      </w:r>
      <w:proofErr w:type="spellStart"/>
      <w:r>
        <w:rPr>
          <w:rStyle w:val="CharacterStyle7"/>
          <w:rFonts w:ascii="Verdana" w:hAnsi="Verdana" w:cs="Verdana"/>
          <w:b/>
          <w:i/>
          <w:lang w:val="es-ES" w:eastAsia="es-ES"/>
        </w:rPr>
        <w:t>de</w:t>
      </w:r>
      <w:proofErr w:type="spellEnd"/>
      <w:r>
        <w:rPr>
          <w:rStyle w:val="CharacterStyle7"/>
          <w:rFonts w:ascii="Verdana" w:hAnsi="Verdana" w:cs="Verdana"/>
          <w:b/>
          <w:i/>
          <w:lang w:val="es-ES" w:eastAsia="es-ES"/>
        </w:rPr>
        <w:t xml:space="preserve"> audiencia a las empresas del sector respecto al informe técnico DTE</w:t>
      </w:r>
      <w:r>
        <w:rPr>
          <w:rStyle w:val="CharacterStyle7"/>
          <w:rFonts w:ascii="Verdana" w:hAnsi="Verdana" w:cs="Verdana"/>
          <w:b/>
          <w:i/>
          <w:lang w:val="es-ES" w:eastAsia="es-ES"/>
        </w:rPr>
        <w:softHyphen/>
      </w:r>
      <w:r>
        <w:rPr>
          <w:rStyle w:val="CharacterStyle7"/>
          <w:rFonts w:ascii="Verdana" w:hAnsi="Verdana" w:cs="Verdana"/>
          <w:b/>
          <w:i/>
          <w:spacing w:val="1"/>
          <w:lang w:val="es-ES" w:eastAsia="es-ES"/>
        </w:rPr>
        <w:t>2011-317 y que se prepare un informe al respecto.</w:t>
      </w:r>
    </w:p>
    <w:p w:rsidR="002F462D" w:rsidRDefault="002F462D" w:rsidP="002F462D">
      <w:pPr>
        <w:pStyle w:val="Style2"/>
        <w:kinsoku w:val="0"/>
        <w:autoSpaceDE/>
        <w:autoSpaceDN/>
        <w:ind w:left="284" w:right="710"/>
        <w:jc w:val="left"/>
        <w:rPr>
          <w:rStyle w:val="CharacterStyle7"/>
          <w:rFonts w:ascii="Verdana" w:hAnsi="Verdana" w:cs="Verdana"/>
          <w:b/>
          <w:i/>
          <w:lang w:val="es-ES" w:eastAsia="es-ES"/>
        </w:rPr>
      </w:pPr>
      <w:r>
        <w:rPr>
          <w:rStyle w:val="CharacterStyle7"/>
          <w:rFonts w:ascii="Verdana" w:hAnsi="Verdana" w:cs="Verdana"/>
          <w:b/>
          <w:i/>
          <w:lang w:val="es-ES" w:eastAsia="es-ES"/>
        </w:rPr>
        <w:t>2. Delegar en la Directora Técnica la supervisión del proceso.</w:t>
      </w:r>
    </w:p>
    <w:p w:rsidR="004067BA" w:rsidRDefault="002F462D" w:rsidP="002F462D">
      <w:pPr>
        <w:pStyle w:val="Style2"/>
        <w:kinsoku w:val="0"/>
        <w:autoSpaceDE/>
        <w:autoSpaceDN/>
        <w:spacing w:before="36"/>
        <w:ind w:left="284" w:right="710"/>
        <w:rPr>
          <w:rStyle w:val="CharacterStyle7"/>
          <w:rFonts w:ascii="Verdana" w:hAnsi="Verdana" w:cs="Verdana"/>
          <w:b/>
          <w:i/>
          <w:spacing w:val="4"/>
          <w:lang w:val="es-ES" w:eastAsia="es-ES"/>
        </w:rPr>
      </w:pPr>
      <w:r>
        <w:rPr>
          <w:rStyle w:val="CharacterStyle7"/>
          <w:rFonts w:ascii="Verdana" w:hAnsi="Verdana" w:cs="Verdana"/>
          <w:b/>
          <w:i/>
          <w:spacing w:val="2"/>
          <w:lang w:val="es-ES" w:eastAsia="es-ES"/>
        </w:rPr>
        <w:t xml:space="preserve">3.- Elevar a conocimiento de esta Junta Directiva el informe técnico DTE-2011-317 </w:t>
      </w:r>
      <w:r>
        <w:rPr>
          <w:rStyle w:val="CharacterStyle7"/>
          <w:rFonts w:ascii="Verdana" w:hAnsi="Verdana" w:cs="Verdana"/>
          <w:b/>
          <w:i/>
          <w:spacing w:val="4"/>
          <w:lang w:val="es-ES" w:eastAsia="es-ES"/>
        </w:rPr>
        <w:t xml:space="preserve">así como el informe donde conste las audiencias a las empresas del sector...". </w:t>
      </w:r>
    </w:p>
    <w:p w:rsidR="002F462D" w:rsidRDefault="002F462D" w:rsidP="002F462D">
      <w:pPr>
        <w:pStyle w:val="Style2"/>
        <w:kinsoku w:val="0"/>
        <w:autoSpaceDE/>
        <w:autoSpaceDN/>
        <w:spacing w:before="36"/>
        <w:ind w:left="284" w:right="710"/>
        <w:rPr>
          <w:rStyle w:val="CharacterStyle7"/>
          <w:rFonts w:ascii="Verdana" w:hAnsi="Verdana" w:cs="Verdana"/>
          <w:b/>
          <w:i/>
          <w:lang w:val="es-ES" w:eastAsia="es-ES"/>
        </w:rPr>
      </w:pPr>
      <w:r>
        <w:rPr>
          <w:rStyle w:val="CharacterStyle7"/>
          <w:rFonts w:ascii="Verdana" w:hAnsi="Verdana" w:cs="Verdana"/>
          <w:b/>
          <w:i/>
          <w:spacing w:val="1"/>
          <w:lang w:val="es-ES" w:eastAsia="es-ES"/>
        </w:rPr>
        <w:t xml:space="preserve">TERCERO: Que por oficio DAJ-2013002413 del 5 de junio del 2013 de esta Dirección, </w:t>
      </w:r>
      <w:r>
        <w:rPr>
          <w:rStyle w:val="CharacterStyle7"/>
          <w:rFonts w:ascii="Verdana" w:hAnsi="Verdana" w:cs="Verdana"/>
          <w:b/>
          <w:i/>
          <w:spacing w:val="6"/>
          <w:lang w:val="es-ES" w:eastAsia="es-ES"/>
        </w:rPr>
        <w:t>se otorgó audiencia a la empresa T</w:t>
      </w:r>
      <w:r w:rsidR="00E25E91">
        <w:rPr>
          <w:rStyle w:val="CharacterStyle7"/>
          <w:rFonts w:ascii="Verdana" w:hAnsi="Verdana" w:cs="Verdana"/>
          <w:b/>
          <w:i/>
          <w:spacing w:val="6"/>
          <w:lang w:val="es-ES" w:eastAsia="es-ES"/>
        </w:rPr>
        <w:t>.A.O.</w:t>
      </w:r>
      <w:r>
        <w:rPr>
          <w:rStyle w:val="CharacterStyle7"/>
          <w:rFonts w:ascii="Verdana" w:hAnsi="Verdana" w:cs="Verdana"/>
          <w:b/>
          <w:i/>
          <w:spacing w:val="6"/>
          <w:lang w:val="es-ES" w:eastAsia="es-ES"/>
        </w:rPr>
        <w:t>S.A.</w:t>
      </w:r>
      <w:r w:rsidR="00E25E91">
        <w:rPr>
          <w:rStyle w:val="CharacterStyle7"/>
          <w:rFonts w:ascii="Verdana" w:hAnsi="Verdana" w:cs="Verdana"/>
          <w:b/>
          <w:i/>
          <w:spacing w:val="6"/>
          <w:lang w:val="es-ES" w:eastAsia="es-ES"/>
        </w:rPr>
        <w:t>,</w:t>
      </w:r>
      <w:r>
        <w:rPr>
          <w:rStyle w:val="CharacterStyle7"/>
          <w:rFonts w:ascii="Verdana" w:hAnsi="Verdana" w:cs="Verdana"/>
          <w:b/>
          <w:i/>
          <w:spacing w:val="6"/>
          <w:lang w:val="es-ES" w:eastAsia="es-ES"/>
        </w:rPr>
        <w:t xml:space="preserve"> sobre los </w:t>
      </w:r>
      <w:r>
        <w:rPr>
          <w:rStyle w:val="CharacterStyle7"/>
          <w:rFonts w:ascii="Verdana" w:hAnsi="Verdana" w:cs="Verdana"/>
          <w:b/>
          <w:i/>
          <w:lang w:val="es-ES" w:eastAsia="es-ES"/>
        </w:rPr>
        <w:t xml:space="preserve">recursos ordinarios interpuestos por C.R.L. y M.R.H. </w:t>
      </w:r>
      <w:r>
        <w:rPr>
          <w:rStyle w:val="CharacterStyle7"/>
          <w:rFonts w:ascii="Verdana" w:hAnsi="Verdana" w:cs="Verdana"/>
          <w:b/>
          <w:i/>
          <w:spacing w:val="-1"/>
          <w:lang w:val="es-ES" w:eastAsia="es-ES"/>
        </w:rPr>
        <w:t xml:space="preserve">S.A., siendo que en tiempo presentaron respuesta a la misma, expediente 227839, </w:t>
      </w:r>
      <w:r>
        <w:rPr>
          <w:rStyle w:val="CharacterStyle7"/>
          <w:rFonts w:ascii="Verdana" w:hAnsi="Verdana" w:cs="Verdana"/>
          <w:b/>
          <w:i/>
          <w:lang w:val="es-ES" w:eastAsia="es-ES"/>
        </w:rPr>
        <w:t>argumentando lo siguiente:</w:t>
      </w:r>
    </w:p>
    <w:p w:rsidR="002F462D" w:rsidRDefault="002F462D" w:rsidP="002F462D">
      <w:pPr>
        <w:pStyle w:val="Style2"/>
        <w:numPr>
          <w:ilvl w:val="0"/>
          <w:numId w:val="1"/>
        </w:numPr>
        <w:kinsoku w:val="0"/>
        <w:autoSpaceDE/>
        <w:autoSpaceDN/>
        <w:ind w:left="284" w:right="710"/>
        <w:rPr>
          <w:rStyle w:val="CharacterStyle7"/>
          <w:rFonts w:ascii="Verdana" w:hAnsi="Verdana" w:cs="Verdana"/>
          <w:b/>
          <w:i/>
          <w:lang w:val="es-ES" w:eastAsia="es-ES"/>
        </w:rPr>
      </w:pPr>
      <w:r>
        <w:rPr>
          <w:rStyle w:val="CharacterStyle7"/>
          <w:rFonts w:ascii="Verdana" w:hAnsi="Verdana" w:cs="Verdana"/>
          <w:b/>
          <w:i/>
          <w:spacing w:val="1"/>
          <w:lang w:val="es-ES" w:eastAsia="es-ES"/>
        </w:rPr>
        <w:t xml:space="preserve">Que las recurrentes no poseen legitimación para impugnar, por cuanto para nada han sido afectados sus derechos subjetivos e intereses legítimos con el acto que </w:t>
      </w:r>
      <w:r>
        <w:rPr>
          <w:rStyle w:val="CharacterStyle7"/>
          <w:rFonts w:ascii="Verdana" w:hAnsi="Verdana" w:cs="Verdana"/>
          <w:b/>
          <w:i/>
          <w:lang w:val="es-ES" w:eastAsia="es-ES"/>
        </w:rPr>
        <w:t>impugnan.</w:t>
      </w:r>
    </w:p>
    <w:p w:rsidR="002F462D" w:rsidRDefault="002F462D" w:rsidP="002F462D">
      <w:pPr>
        <w:pStyle w:val="Style2"/>
        <w:kinsoku w:val="0"/>
        <w:autoSpaceDE/>
        <w:autoSpaceDN/>
        <w:spacing w:before="36"/>
        <w:ind w:left="284" w:right="710"/>
        <w:rPr>
          <w:rStyle w:val="CharacterStyle7"/>
          <w:rFonts w:ascii="Verdana" w:hAnsi="Verdana" w:cs="Verdana"/>
          <w:b/>
          <w:i/>
          <w:lang w:val="es-ES" w:eastAsia="es-ES"/>
        </w:rPr>
      </w:pPr>
      <w:r>
        <w:rPr>
          <w:rStyle w:val="CharacterStyle7"/>
          <w:rFonts w:ascii="Verdana" w:hAnsi="Verdana" w:cs="Verdana"/>
          <w:b/>
          <w:i/>
          <w:spacing w:val="1"/>
          <w:lang w:val="es-ES" w:eastAsia="es-ES"/>
        </w:rPr>
        <w:t xml:space="preserve">- Que el acto impugnado no afecta derechos subjetivos a las recurrentes por cuanto </w:t>
      </w:r>
      <w:r>
        <w:rPr>
          <w:rStyle w:val="CharacterStyle7"/>
          <w:rFonts w:ascii="Verdana" w:hAnsi="Verdana" w:cs="Verdana"/>
          <w:b/>
          <w:i/>
          <w:spacing w:val="7"/>
          <w:lang w:val="es-ES" w:eastAsia="es-ES"/>
        </w:rPr>
        <w:t xml:space="preserve">los esquemas operativos de las rutas 436 y 437 no van a sufrir variaciones, </w:t>
      </w:r>
      <w:r>
        <w:rPr>
          <w:rStyle w:val="CharacterStyle7"/>
          <w:rFonts w:ascii="Verdana" w:hAnsi="Verdana" w:cs="Verdana"/>
          <w:b/>
          <w:i/>
          <w:spacing w:val="1"/>
          <w:lang w:val="es-ES" w:eastAsia="es-ES"/>
        </w:rPr>
        <w:t xml:space="preserve">modificaciones o ajustes estratégicos en el estudio realizado en el DTE-2011-0317. </w:t>
      </w:r>
      <w:r>
        <w:rPr>
          <w:rStyle w:val="CharacterStyle7"/>
          <w:rFonts w:ascii="Verdana" w:hAnsi="Verdana" w:cs="Verdana"/>
          <w:b/>
          <w:i/>
          <w:spacing w:val="2"/>
          <w:lang w:val="es-ES" w:eastAsia="es-ES"/>
        </w:rPr>
        <w:t xml:space="preserve">- Que las recurrentes no prueban que exista una afectación a sus derechos, solo </w:t>
      </w:r>
      <w:r>
        <w:rPr>
          <w:rStyle w:val="CharacterStyle7"/>
          <w:rFonts w:ascii="Verdana" w:hAnsi="Verdana" w:cs="Verdana"/>
          <w:b/>
          <w:i/>
          <w:spacing w:val="3"/>
          <w:lang w:val="es-ES" w:eastAsia="es-ES"/>
        </w:rPr>
        <w:t xml:space="preserve">transcriben párrafos sacados de contexto, y el acto impugnado está motivado y </w:t>
      </w:r>
      <w:r>
        <w:rPr>
          <w:rStyle w:val="CharacterStyle7"/>
          <w:rFonts w:ascii="Verdana" w:hAnsi="Verdana" w:cs="Verdana"/>
          <w:b/>
          <w:i/>
          <w:spacing w:val="5"/>
          <w:lang w:val="es-ES" w:eastAsia="es-ES"/>
        </w:rPr>
        <w:t xml:space="preserve">fundamentado en un informe técnico que cumpla con la normativa vigente en </w:t>
      </w:r>
      <w:r>
        <w:rPr>
          <w:rStyle w:val="CharacterStyle7"/>
          <w:rFonts w:ascii="Verdana" w:hAnsi="Verdana" w:cs="Verdana"/>
          <w:b/>
          <w:i/>
          <w:lang w:val="es-ES" w:eastAsia="es-ES"/>
        </w:rPr>
        <w:t>materia de transporte público.</w:t>
      </w:r>
    </w:p>
    <w:p w:rsidR="002F462D" w:rsidRDefault="002F462D" w:rsidP="002F462D">
      <w:pPr>
        <w:pStyle w:val="Style2"/>
        <w:numPr>
          <w:ilvl w:val="0"/>
          <w:numId w:val="1"/>
        </w:numPr>
        <w:kinsoku w:val="0"/>
        <w:autoSpaceDE/>
        <w:autoSpaceDN/>
        <w:spacing w:before="36"/>
        <w:ind w:left="284" w:right="710"/>
        <w:rPr>
          <w:rStyle w:val="CharacterStyle7"/>
          <w:rFonts w:ascii="Verdana" w:hAnsi="Verdana" w:cs="Verdana"/>
          <w:b/>
          <w:i/>
          <w:lang w:val="es-ES" w:eastAsia="es-ES"/>
        </w:rPr>
      </w:pPr>
      <w:r>
        <w:rPr>
          <w:rStyle w:val="CharacterStyle7"/>
          <w:rFonts w:ascii="Verdana" w:hAnsi="Verdana" w:cs="Verdana"/>
          <w:b/>
          <w:i/>
          <w:spacing w:val="4"/>
          <w:lang w:val="es-ES" w:eastAsia="es-ES"/>
        </w:rPr>
        <w:t xml:space="preserve">Que los alegatos de las empresas recurrentes se basan en una propuesta de </w:t>
      </w:r>
      <w:r>
        <w:rPr>
          <w:rStyle w:val="CharacterStyle7"/>
          <w:rFonts w:ascii="Verdana" w:hAnsi="Verdana" w:cs="Verdana"/>
          <w:b/>
          <w:i/>
          <w:spacing w:val="1"/>
          <w:lang w:val="es-ES" w:eastAsia="es-ES"/>
        </w:rPr>
        <w:t xml:space="preserve">reorganización del transporte público en el </w:t>
      </w:r>
      <w:proofErr w:type="spellStart"/>
      <w:r>
        <w:rPr>
          <w:rStyle w:val="CharacterStyle7"/>
          <w:rFonts w:ascii="Verdana" w:hAnsi="Verdana" w:cs="Verdana"/>
          <w:b/>
          <w:i/>
          <w:spacing w:val="1"/>
          <w:lang w:val="es-ES" w:eastAsia="es-ES"/>
        </w:rPr>
        <w:t>Area</w:t>
      </w:r>
      <w:proofErr w:type="spellEnd"/>
      <w:r>
        <w:rPr>
          <w:rStyle w:val="CharacterStyle7"/>
          <w:rFonts w:ascii="Verdana" w:hAnsi="Verdana" w:cs="Verdana"/>
          <w:b/>
          <w:i/>
          <w:spacing w:val="1"/>
          <w:lang w:val="es-ES" w:eastAsia="es-ES"/>
        </w:rPr>
        <w:t xml:space="preserve"> Metropolitana, pero no pasa de ser </w:t>
      </w:r>
      <w:r>
        <w:rPr>
          <w:rStyle w:val="CharacterStyle7"/>
          <w:rFonts w:ascii="Verdana" w:hAnsi="Verdana" w:cs="Verdana"/>
          <w:b/>
          <w:i/>
          <w:spacing w:val="3"/>
          <w:lang w:val="es-ES" w:eastAsia="es-ES"/>
        </w:rPr>
        <w:t xml:space="preserve">una simple propuesta que el CTP no ha oficializado como de carácter normativo. </w:t>
      </w:r>
      <w:r>
        <w:rPr>
          <w:rStyle w:val="CharacterStyle7"/>
          <w:rFonts w:ascii="Verdana" w:hAnsi="Verdana" w:cs="Verdana"/>
          <w:b/>
          <w:i/>
          <w:spacing w:val="7"/>
          <w:lang w:val="es-ES" w:eastAsia="es-ES"/>
        </w:rPr>
        <w:t xml:space="preserve">- Que el acto impugnado es un acto declaratorio de derechos subjetivos y la </w:t>
      </w:r>
      <w:r>
        <w:rPr>
          <w:rStyle w:val="CharacterStyle7"/>
          <w:rFonts w:ascii="Verdana" w:hAnsi="Verdana" w:cs="Verdana"/>
          <w:b/>
          <w:i/>
          <w:spacing w:val="10"/>
          <w:lang w:val="es-ES" w:eastAsia="es-ES"/>
        </w:rPr>
        <w:t xml:space="preserve">anulación de oficio constituye una excepción calificada a la doctrina de la </w:t>
      </w:r>
      <w:r>
        <w:rPr>
          <w:rStyle w:val="CharacterStyle7"/>
          <w:rFonts w:ascii="Verdana" w:hAnsi="Verdana" w:cs="Verdana"/>
          <w:b/>
          <w:i/>
          <w:spacing w:val="-2"/>
          <w:lang w:val="es-ES" w:eastAsia="es-ES"/>
        </w:rPr>
        <w:t xml:space="preserve">inderogabilidad de los actos propios, no se puede desaplicar un acto declaratorio de </w:t>
      </w:r>
      <w:r>
        <w:rPr>
          <w:rStyle w:val="CharacterStyle7"/>
          <w:rFonts w:ascii="Verdana" w:hAnsi="Verdana" w:cs="Verdana"/>
          <w:b/>
          <w:i/>
          <w:spacing w:val="-3"/>
          <w:lang w:val="es-ES" w:eastAsia="es-ES"/>
        </w:rPr>
        <w:t xml:space="preserve">derechos sino es siguiendo el procedimiento del artículo 173 de la Ley General de la </w:t>
      </w:r>
      <w:r>
        <w:rPr>
          <w:rStyle w:val="CharacterStyle7"/>
          <w:rFonts w:ascii="Verdana" w:hAnsi="Verdana" w:cs="Verdana"/>
          <w:b/>
          <w:i/>
          <w:lang w:val="es-ES" w:eastAsia="es-ES"/>
        </w:rPr>
        <w:t>Administración Pública</w:t>
      </w:r>
    </w:p>
    <w:p w:rsidR="002F462D" w:rsidRDefault="002F462D" w:rsidP="002F462D">
      <w:pPr>
        <w:pStyle w:val="Style2"/>
        <w:kinsoku w:val="0"/>
        <w:autoSpaceDE/>
        <w:autoSpaceDN/>
        <w:spacing w:before="252"/>
        <w:ind w:left="284" w:right="583"/>
        <w:rPr>
          <w:rStyle w:val="CharacterStyle7"/>
          <w:rFonts w:ascii="Verdana" w:hAnsi="Verdana" w:cs="Verdana"/>
          <w:b/>
          <w:i/>
          <w:lang w:val="es-ES" w:eastAsia="es-ES"/>
        </w:rPr>
      </w:pPr>
      <w:r>
        <w:rPr>
          <w:rStyle w:val="CharacterStyle7"/>
          <w:rFonts w:ascii="Verdana" w:hAnsi="Verdana" w:cs="Verdana"/>
          <w:b/>
          <w:i/>
          <w:spacing w:val="2"/>
          <w:lang w:val="es-ES" w:eastAsia="es-ES"/>
        </w:rPr>
        <w:t xml:space="preserve">CONSIDERANDO: I.- Sobre la admisibilidad de los recursos ordinarios: A folios 77 a </w:t>
      </w:r>
      <w:r>
        <w:rPr>
          <w:rStyle w:val="CharacterStyle7"/>
          <w:rFonts w:ascii="Verdana" w:hAnsi="Verdana" w:cs="Verdana"/>
          <w:b/>
          <w:i/>
          <w:spacing w:val="1"/>
          <w:lang w:val="es-ES" w:eastAsia="es-ES"/>
        </w:rPr>
        <w:t xml:space="preserve">26 del expediente administrativo de la impugnación, se encuentra la certificación SE/CTP-13-06-000003 de la Secretaría Ejecutiva, misma que contiene el artículo 3.2 </w:t>
      </w:r>
      <w:r>
        <w:rPr>
          <w:rStyle w:val="CharacterStyle7"/>
          <w:rFonts w:ascii="Verdana" w:hAnsi="Verdana" w:cs="Verdana"/>
          <w:b/>
          <w:i/>
          <w:spacing w:val="-2"/>
          <w:lang w:val="es-ES" w:eastAsia="es-ES"/>
        </w:rPr>
        <w:t xml:space="preserve">de la sesión ordinaria 14-2013, sin embargo no consta la notificación de dicho acto </w:t>
      </w:r>
      <w:r>
        <w:rPr>
          <w:rStyle w:val="CharacterStyle7"/>
          <w:rFonts w:ascii="Verdana" w:hAnsi="Verdana" w:cs="Verdana"/>
          <w:b/>
          <w:i/>
          <w:spacing w:val="1"/>
          <w:lang w:val="es-ES" w:eastAsia="es-ES"/>
        </w:rPr>
        <w:t xml:space="preserve">administrativo a la empresa recurrente. En razón de lo anterior, en aplicación de la </w:t>
      </w:r>
      <w:r>
        <w:rPr>
          <w:rStyle w:val="CharacterStyle7"/>
          <w:rFonts w:ascii="Verdana" w:hAnsi="Verdana" w:cs="Verdana"/>
          <w:b/>
          <w:i/>
          <w:spacing w:val="2"/>
          <w:lang w:val="es-ES" w:eastAsia="es-ES"/>
        </w:rPr>
        <w:t xml:space="preserve">Ley 8687, Ley de Notificaciones Judiciales, artículo 10, se tendrá por notificada la </w:t>
      </w:r>
      <w:r>
        <w:rPr>
          <w:rStyle w:val="CharacterStyle7"/>
          <w:rFonts w:ascii="Verdana" w:hAnsi="Verdana" w:cs="Verdana"/>
          <w:b/>
          <w:i/>
          <w:spacing w:val="-2"/>
          <w:lang w:val="es-ES" w:eastAsia="es-ES"/>
        </w:rPr>
        <w:t xml:space="preserve">parte interesada, sin haber recibido notificación formal alguna, o recibida de manera </w:t>
      </w:r>
      <w:r>
        <w:rPr>
          <w:rStyle w:val="CharacterStyle7"/>
          <w:rFonts w:ascii="Verdana" w:hAnsi="Verdana" w:cs="Verdana"/>
          <w:b/>
          <w:i/>
          <w:spacing w:val="-3"/>
          <w:lang w:val="es-ES" w:eastAsia="es-ES"/>
        </w:rPr>
        <w:t xml:space="preserve">irregular, se apersone al proceso, en ese sentido las empresas recurrentes no fueron </w:t>
      </w:r>
      <w:r>
        <w:rPr>
          <w:rStyle w:val="CharacterStyle7"/>
          <w:rFonts w:ascii="Verdana" w:hAnsi="Verdana" w:cs="Verdana"/>
          <w:b/>
          <w:i/>
          <w:spacing w:val="1"/>
          <w:lang w:val="es-ES" w:eastAsia="es-ES"/>
        </w:rPr>
        <w:t xml:space="preserve">formalmente notificadas del acto que impugnan, no obstante proceden a interponer </w:t>
      </w:r>
      <w:r>
        <w:rPr>
          <w:rStyle w:val="CharacterStyle7"/>
          <w:rFonts w:ascii="Verdana" w:hAnsi="Verdana" w:cs="Verdana"/>
          <w:b/>
          <w:i/>
          <w:spacing w:val="2"/>
          <w:lang w:val="es-ES" w:eastAsia="es-ES"/>
        </w:rPr>
        <w:t xml:space="preserve">los recursos ordinarios correspondientes, y por tanto se procede con el análisis de </w:t>
      </w:r>
      <w:r>
        <w:rPr>
          <w:rStyle w:val="CharacterStyle7"/>
          <w:rFonts w:ascii="Verdana" w:hAnsi="Verdana" w:cs="Verdana"/>
          <w:b/>
          <w:i/>
          <w:lang w:val="es-ES" w:eastAsia="es-ES"/>
        </w:rPr>
        <w:t>los mismos.</w:t>
      </w:r>
    </w:p>
    <w:p w:rsidR="002F462D" w:rsidRDefault="002F462D" w:rsidP="002F462D">
      <w:pPr>
        <w:pStyle w:val="Style2"/>
        <w:kinsoku w:val="0"/>
        <w:autoSpaceDE/>
        <w:autoSpaceDN/>
        <w:ind w:left="284" w:right="583"/>
        <w:rPr>
          <w:rStyle w:val="CharacterStyle7"/>
          <w:rFonts w:ascii="Verdana" w:hAnsi="Verdana" w:cs="Verdana"/>
          <w:b/>
          <w:i/>
          <w:lang w:val="es-ES" w:eastAsia="es-ES"/>
        </w:rPr>
      </w:pPr>
      <w:r>
        <w:rPr>
          <w:rStyle w:val="CharacterStyle7"/>
          <w:rFonts w:ascii="Verdana" w:hAnsi="Verdana" w:cs="Verdana"/>
          <w:b/>
          <w:i/>
          <w:spacing w:val="-1"/>
          <w:lang w:val="es-ES" w:eastAsia="es-ES"/>
        </w:rPr>
        <w:t xml:space="preserve">II.- Sobre la legitimación: Señalan las recurrentes que impugnan el artículo 3.2 de la </w:t>
      </w:r>
      <w:r>
        <w:rPr>
          <w:rStyle w:val="CharacterStyle7"/>
          <w:rFonts w:ascii="Verdana" w:hAnsi="Verdana" w:cs="Verdana"/>
          <w:b/>
          <w:i/>
          <w:spacing w:val="3"/>
          <w:lang w:val="es-ES" w:eastAsia="es-ES"/>
        </w:rPr>
        <w:t xml:space="preserve">sesión ordinaría 14-2013, en tal sentido el artículo 275 de la Ley General de la </w:t>
      </w:r>
      <w:r>
        <w:rPr>
          <w:rStyle w:val="CharacterStyle7"/>
          <w:rFonts w:ascii="Verdana" w:hAnsi="Verdana" w:cs="Verdana"/>
          <w:b/>
          <w:i/>
          <w:spacing w:val="14"/>
          <w:lang w:val="es-ES" w:eastAsia="es-ES"/>
        </w:rPr>
        <w:t xml:space="preserve">Administración Pública señala que podrá ser parte en el procedimiento </w:t>
      </w:r>
      <w:r>
        <w:rPr>
          <w:rStyle w:val="CharacterStyle7"/>
          <w:rFonts w:ascii="Verdana" w:hAnsi="Verdana" w:cs="Verdana"/>
          <w:b/>
          <w:i/>
          <w:spacing w:val="1"/>
          <w:lang w:val="es-ES" w:eastAsia="es-ES"/>
        </w:rPr>
        <w:t xml:space="preserve">administrativo, además de la Administración, todo el que tenga interés legítimo o </w:t>
      </w:r>
      <w:r>
        <w:rPr>
          <w:rStyle w:val="CharacterStyle7"/>
          <w:rFonts w:ascii="Verdana" w:hAnsi="Verdana" w:cs="Verdana"/>
          <w:b/>
          <w:i/>
          <w:spacing w:val="3"/>
          <w:lang w:val="es-ES" w:eastAsia="es-ES"/>
        </w:rPr>
        <w:t xml:space="preserve">derecho subjetivo que pueda resultar afectado, lesionado o satisfecho de manera </w:t>
      </w:r>
      <w:r>
        <w:rPr>
          <w:rStyle w:val="CharacterStyle7"/>
          <w:rFonts w:ascii="Verdana" w:hAnsi="Verdana" w:cs="Verdana"/>
          <w:b/>
          <w:i/>
          <w:lang w:val="es-ES" w:eastAsia="es-ES"/>
        </w:rPr>
        <w:t>total o parcial por el acto final.</w:t>
      </w:r>
    </w:p>
    <w:p w:rsidR="002F462D" w:rsidRDefault="002F462D" w:rsidP="002F462D">
      <w:pPr>
        <w:pStyle w:val="Style7"/>
        <w:kinsoku w:val="0"/>
        <w:autoSpaceDE/>
        <w:autoSpaceDN/>
        <w:adjustRightInd/>
        <w:spacing w:after="576"/>
        <w:ind w:left="284" w:right="583"/>
        <w:jc w:val="both"/>
        <w:rPr>
          <w:rStyle w:val="CharacterStyle6"/>
          <w:rFonts w:ascii="Verdana" w:hAnsi="Verdana" w:cs="Verdana"/>
          <w:b/>
          <w:bCs/>
          <w:i/>
          <w:iCs/>
          <w:spacing w:val="11"/>
          <w:sz w:val="15"/>
          <w:szCs w:val="15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i/>
          <w:iCs/>
          <w:spacing w:val="2"/>
          <w:sz w:val="15"/>
          <w:szCs w:val="15"/>
          <w:lang w:val="es-ES" w:eastAsia="es-ES"/>
        </w:rPr>
        <w:t>En ese sentido, tenemos que al acto impugnado realiza una modificación de horarios a la ruta 436 (unificadas rutas 436 y 437), cuya descripción abarca su recorrido por la provincia de Heredia, sector por el cual también circula la empresa M.</w:t>
      </w:r>
      <w:r>
        <w:rPr>
          <w:rStyle w:val="CharacterStyle6"/>
          <w:rFonts w:ascii="Verdana" w:hAnsi="Verdana" w:cs="Verdana"/>
          <w:b/>
          <w:bCs/>
          <w:i/>
          <w:iCs/>
          <w:spacing w:val="11"/>
          <w:sz w:val="15"/>
          <w:szCs w:val="15"/>
          <w:lang w:val="es-ES" w:eastAsia="es-ES"/>
        </w:rPr>
        <w:t>R.H.S.A., de lo que se desprende de su descripción de ruta.</w:t>
      </w:r>
    </w:p>
    <w:p w:rsidR="00D92FB3" w:rsidRDefault="00D92FB3" w:rsidP="002F462D">
      <w:pPr>
        <w:pStyle w:val="Style7"/>
        <w:kinsoku w:val="0"/>
        <w:autoSpaceDE/>
        <w:autoSpaceDN/>
        <w:adjustRightInd/>
        <w:spacing w:before="1332"/>
        <w:ind w:left="284" w:right="583"/>
        <w:jc w:val="both"/>
        <w:rPr>
          <w:rStyle w:val="CharacterStyle6"/>
          <w:rFonts w:ascii="Verdana" w:hAnsi="Verdana" w:cs="Verdana"/>
          <w:b/>
          <w:bCs/>
          <w:i/>
          <w:iCs/>
          <w:spacing w:val="3"/>
          <w:sz w:val="15"/>
          <w:szCs w:val="15"/>
          <w:lang w:val="es-ES" w:eastAsia="es-ES"/>
        </w:rPr>
      </w:pPr>
    </w:p>
    <w:p w:rsidR="002F462D" w:rsidRDefault="002F462D" w:rsidP="002F462D">
      <w:pPr>
        <w:pStyle w:val="Style7"/>
        <w:kinsoku w:val="0"/>
        <w:autoSpaceDE/>
        <w:autoSpaceDN/>
        <w:adjustRightInd/>
        <w:spacing w:before="1332"/>
        <w:ind w:left="284" w:right="583"/>
        <w:jc w:val="both"/>
        <w:rPr>
          <w:rStyle w:val="CharacterStyle6"/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i/>
          <w:iCs/>
          <w:spacing w:val="3"/>
          <w:sz w:val="15"/>
          <w:szCs w:val="15"/>
          <w:lang w:val="es-ES" w:eastAsia="es-ES"/>
        </w:rPr>
        <w:t>Asimismo, la empresa C.</w:t>
      </w:r>
      <w:r w:rsidR="004067BA">
        <w:rPr>
          <w:rStyle w:val="CharacterStyle6"/>
          <w:rFonts w:ascii="Verdana" w:hAnsi="Verdana" w:cs="Verdana"/>
          <w:b/>
          <w:bCs/>
          <w:i/>
          <w:iCs/>
          <w:spacing w:val="3"/>
          <w:sz w:val="15"/>
          <w:szCs w:val="15"/>
          <w:lang w:val="es-ES" w:eastAsia="es-ES"/>
        </w:rPr>
        <w:t>,</w:t>
      </w:r>
      <w:r>
        <w:rPr>
          <w:rStyle w:val="CharacterStyle6"/>
          <w:rFonts w:ascii="Verdana" w:hAnsi="Verdana" w:cs="Verdana"/>
          <w:b/>
          <w:bCs/>
          <w:i/>
          <w:iCs/>
          <w:spacing w:val="3"/>
          <w:sz w:val="15"/>
          <w:szCs w:val="15"/>
          <w:lang w:val="es-ES" w:eastAsia="es-ES"/>
        </w:rPr>
        <w:t xml:space="preserve"> forma parte del sector Tibás - Santo Domingo. En </w:t>
      </w:r>
      <w:r>
        <w:rPr>
          <w:rStyle w:val="CharacterStyle6"/>
          <w:rFonts w:ascii="Verdana" w:hAnsi="Verdana" w:cs="Verdana"/>
          <w:b/>
          <w:bCs/>
          <w:i/>
          <w:iCs/>
          <w:spacing w:val="9"/>
          <w:sz w:val="15"/>
          <w:szCs w:val="15"/>
          <w:lang w:val="es-ES" w:eastAsia="es-ES"/>
        </w:rPr>
        <w:t xml:space="preserve">virtud de ello, las recurrentes tendrían legitimación para impugnar el acto </w:t>
      </w:r>
      <w:r>
        <w:rPr>
          <w:rStyle w:val="CharacterStyle6"/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t>administrativo impugnado.</w:t>
      </w:r>
    </w:p>
    <w:p w:rsidR="002F462D" w:rsidRDefault="002F462D" w:rsidP="002F462D">
      <w:pPr>
        <w:pStyle w:val="Style2"/>
        <w:kinsoku w:val="0"/>
        <w:autoSpaceDE/>
        <w:autoSpaceDN/>
        <w:ind w:left="284" w:right="583"/>
        <w:rPr>
          <w:rStyle w:val="CharacterStyle7"/>
          <w:rFonts w:ascii="Verdana" w:hAnsi="Verdana" w:cs="Verdana"/>
          <w:b/>
          <w:i/>
          <w:lang w:val="es-ES" w:eastAsia="es-ES"/>
        </w:rPr>
      </w:pPr>
      <w:r>
        <w:rPr>
          <w:rStyle w:val="CharacterStyle7"/>
          <w:rFonts w:ascii="Verdana" w:hAnsi="Verdana" w:cs="Verdana"/>
          <w:b/>
          <w:i/>
          <w:spacing w:val="2"/>
          <w:lang w:val="es-ES" w:eastAsia="es-ES"/>
        </w:rPr>
        <w:t xml:space="preserve">II.- Sobre los argumentos de la impugnación: Los principales argumentos de las recurrentes radican en la falta de motivación del acto que impugnan, y en que el </w:t>
      </w:r>
      <w:r>
        <w:rPr>
          <w:rStyle w:val="CharacterStyle7"/>
          <w:rFonts w:ascii="Verdana" w:hAnsi="Verdana" w:cs="Verdana"/>
          <w:b/>
          <w:i/>
          <w:spacing w:val="-2"/>
          <w:lang w:val="es-ES" w:eastAsia="es-ES"/>
        </w:rPr>
        <w:t xml:space="preserve">acuerdo es contrario a la normativa y políticas de modernización y sectorización del </w:t>
      </w:r>
      <w:r>
        <w:rPr>
          <w:rStyle w:val="CharacterStyle7"/>
          <w:rFonts w:ascii="Verdana" w:hAnsi="Verdana" w:cs="Verdana"/>
          <w:b/>
          <w:i/>
          <w:lang w:val="es-ES" w:eastAsia="es-ES"/>
        </w:rPr>
        <w:t>transporte.</w:t>
      </w:r>
    </w:p>
    <w:p w:rsidR="002F462D" w:rsidRDefault="002F462D" w:rsidP="002F462D">
      <w:pPr>
        <w:pStyle w:val="Style2"/>
        <w:kinsoku w:val="0"/>
        <w:autoSpaceDE/>
        <w:autoSpaceDN/>
        <w:spacing w:before="36"/>
        <w:ind w:left="284" w:right="583"/>
        <w:rPr>
          <w:rStyle w:val="CharacterStyle7"/>
          <w:rFonts w:ascii="Verdana" w:hAnsi="Verdana" w:cs="Verdana"/>
          <w:b/>
          <w:i/>
          <w:lang w:val="es-ES" w:eastAsia="es-ES"/>
        </w:rPr>
      </w:pPr>
      <w:r>
        <w:rPr>
          <w:rStyle w:val="CharacterStyle7"/>
          <w:rFonts w:ascii="Verdana" w:hAnsi="Verdana" w:cs="Verdana"/>
          <w:b/>
          <w:i/>
          <w:lang w:val="es-ES" w:eastAsia="es-ES"/>
        </w:rPr>
        <w:t xml:space="preserve">Señalan las recurrentes que con al acuerdo adoptado en el artículo 3.2 de la sesión </w:t>
      </w:r>
      <w:r>
        <w:rPr>
          <w:rStyle w:val="CharacterStyle7"/>
          <w:rFonts w:ascii="Verdana" w:hAnsi="Verdana" w:cs="Verdana"/>
          <w:b/>
          <w:i/>
          <w:spacing w:val="3"/>
          <w:lang w:val="es-ES" w:eastAsia="es-ES"/>
        </w:rPr>
        <w:t xml:space="preserve">ordinaria 14-2013, se vulnera el debido proceso y derecho de defensa, siendo que </w:t>
      </w:r>
      <w:r>
        <w:rPr>
          <w:rStyle w:val="CharacterStyle7"/>
          <w:rFonts w:ascii="Verdana" w:hAnsi="Verdana" w:cs="Verdana"/>
          <w:b/>
          <w:i/>
          <w:spacing w:val="1"/>
          <w:lang w:val="es-ES" w:eastAsia="es-ES"/>
        </w:rPr>
        <w:t xml:space="preserve">por artículo 2.1 de la sesión ordinaria 89-2012 del 12 de diciembre del 2012, sesión </w:t>
      </w:r>
      <w:r>
        <w:rPr>
          <w:rStyle w:val="CharacterStyle7"/>
          <w:rFonts w:ascii="Verdana" w:hAnsi="Verdana" w:cs="Verdana"/>
          <w:b/>
          <w:i/>
          <w:spacing w:val="-2"/>
          <w:lang w:val="es-ES" w:eastAsia="es-ES"/>
        </w:rPr>
        <w:t xml:space="preserve">en la cual se conoció por primera vez el informe DTE-2011-317, se solicitó de manera </w:t>
      </w:r>
      <w:r>
        <w:rPr>
          <w:rStyle w:val="CharacterStyle7"/>
          <w:rFonts w:ascii="Verdana" w:hAnsi="Verdana" w:cs="Verdana"/>
          <w:b/>
          <w:i/>
          <w:spacing w:val="-1"/>
          <w:lang w:val="es-ES" w:eastAsia="es-ES"/>
        </w:rPr>
        <w:t xml:space="preserve">expresa otorgar audiencia a las empresas del sector y que en el momento de elevar a </w:t>
      </w:r>
      <w:r>
        <w:rPr>
          <w:rStyle w:val="CharacterStyle7"/>
          <w:rFonts w:ascii="Verdana" w:hAnsi="Verdana" w:cs="Verdana"/>
          <w:b/>
          <w:i/>
          <w:spacing w:val="2"/>
          <w:lang w:val="es-ES" w:eastAsia="es-ES"/>
        </w:rPr>
        <w:t xml:space="preserve">Junta Directiva el informe DTE-2011-317 se hiciera conjuntamente con el informe </w:t>
      </w:r>
      <w:r>
        <w:rPr>
          <w:rStyle w:val="CharacterStyle7"/>
          <w:rFonts w:ascii="Verdana" w:hAnsi="Verdana" w:cs="Verdana"/>
          <w:b/>
          <w:i/>
          <w:spacing w:val="-1"/>
          <w:lang w:val="es-ES" w:eastAsia="es-ES"/>
        </w:rPr>
        <w:t xml:space="preserve">donde consten las audiencias otorgadas a las empresas del sector, y de la lectura del </w:t>
      </w:r>
      <w:r>
        <w:rPr>
          <w:rStyle w:val="CharacterStyle7"/>
          <w:rFonts w:ascii="Verdana" w:hAnsi="Verdana" w:cs="Verdana"/>
          <w:b/>
          <w:i/>
          <w:spacing w:val="2"/>
          <w:lang w:val="es-ES" w:eastAsia="es-ES"/>
        </w:rPr>
        <w:t xml:space="preserve">acuerdo impugnado se desprende con claridad que las audiencias solicitadas en el </w:t>
      </w:r>
      <w:r>
        <w:rPr>
          <w:rStyle w:val="CharacterStyle7"/>
          <w:rFonts w:ascii="Verdana" w:hAnsi="Verdana" w:cs="Verdana"/>
          <w:b/>
          <w:i/>
          <w:spacing w:val="7"/>
          <w:lang w:val="es-ES" w:eastAsia="es-ES"/>
        </w:rPr>
        <w:t xml:space="preserve">sector no se otorgaron por parte de la Dirección Técnica. Al respecto la Sala </w:t>
      </w:r>
      <w:r>
        <w:rPr>
          <w:rStyle w:val="CharacterStyle7"/>
          <w:rFonts w:ascii="Verdana" w:hAnsi="Verdana" w:cs="Verdana"/>
          <w:b/>
          <w:i/>
          <w:lang w:val="es-ES" w:eastAsia="es-ES"/>
        </w:rPr>
        <w:t>Constitucional ha establecido en el voto 96-4779 lo siguiente:</w:t>
      </w:r>
    </w:p>
    <w:p w:rsidR="002F462D" w:rsidRDefault="002F462D" w:rsidP="002F462D">
      <w:pPr>
        <w:pStyle w:val="Style2"/>
        <w:kinsoku w:val="0"/>
        <w:autoSpaceDE/>
        <w:autoSpaceDN/>
        <w:spacing w:before="36"/>
        <w:ind w:left="284" w:right="583"/>
        <w:rPr>
          <w:rStyle w:val="CharacterStyle7"/>
          <w:rFonts w:ascii="Verdana" w:hAnsi="Verdana" w:cs="Verdana"/>
          <w:b/>
          <w:i/>
          <w:lang w:val="es-ES" w:eastAsia="es-ES"/>
        </w:rPr>
      </w:pPr>
      <w:r>
        <w:rPr>
          <w:rStyle w:val="CharacterStyle7"/>
          <w:rFonts w:ascii="Verdana" w:hAnsi="Verdana" w:cs="Verdana"/>
          <w:b/>
          <w:i/>
          <w:spacing w:val="1"/>
          <w:lang w:val="es-ES" w:eastAsia="es-ES"/>
        </w:rPr>
        <w:t xml:space="preserve">"...En relación con la violación del debido proceso en la que el recurrente manifiesta </w:t>
      </w:r>
      <w:r>
        <w:rPr>
          <w:rStyle w:val="CharacterStyle7"/>
          <w:rFonts w:ascii="Verdana" w:hAnsi="Verdana" w:cs="Verdana"/>
          <w:b/>
          <w:i/>
          <w:lang w:val="es-ES" w:eastAsia="es-ES"/>
        </w:rPr>
        <w:t xml:space="preserve">que incurrió la Comisión Técnica por haber modificado el recorrido que había sido </w:t>
      </w:r>
      <w:r>
        <w:rPr>
          <w:rStyle w:val="CharacterStyle7"/>
          <w:rFonts w:ascii="Verdana" w:hAnsi="Verdana" w:cs="Verdana"/>
          <w:b/>
          <w:i/>
          <w:spacing w:val="9"/>
          <w:lang w:val="es-ES" w:eastAsia="es-ES"/>
        </w:rPr>
        <w:t xml:space="preserve">autorizado a la empresa T.U.L.C.S.A., que resultó </w:t>
      </w:r>
      <w:r>
        <w:rPr>
          <w:rStyle w:val="CharacterStyle7"/>
          <w:rFonts w:ascii="Verdana" w:hAnsi="Verdana" w:cs="Verdana"/>
          <w:b/>
          <w:i/>
          <w:spacing w:val="3"/>
          <w:lang w:val="es-ES" w:eastAsia="es-ES"/>
        </w:rPr>
        <w:t xml:space="preserve">adjudicataria de la concesión de la ruta No639, es importante indicar que tanto la ruta No. 639, con la modificación del recorrido autorizada por la Comisión Técnica </w:t>
      </w:r>
      <w:r>
        <w:rPr>
          <w:rStyle w:val="CharacterStyle7"/>
          <w:rFonts w:ascii="Verdana" w:hAnsi="Verdana" w:cs="Verdana"/>
          <w:b/>
          <w:i/>
          <w:spacing w:val="-2"/>
          <w:lang w:val="es-ES" w:eastAsia="es-ES"/>
        </w:rPr>
        <w:t xml:space="preserve">que le permite el ingreso a Quepos y Dominical como la No. 610 que corresponde a la </w:t>
      </w:r>
      <w:r>
        <w:rPr>
          <w:rStyle w:val="CharacterStyle7"/>
          <w:rFonts w:ascii="Verdana" w:hAnsi="Verdana" w:cs="Verdana"/>
          <w:b/>
          <w:i/>
          <w:spacing w:val="7"/>
          <w:lang w:val="es-ES" w:eastAsia="es-ES"/>
        </w:rPr>
        <w:t xml:space="preserve">empresa T.B., como concesionaria tiene un recorrido similar, </w:t>
      </w:r>
      <w:r>
        <w:rPr>
          <w:rStyle w:val="CharacterStyle7"/>
          <w:rFonts w:ascii="Verdana" w:hAnsi="Verdana" w:cs="Verdana"/>
          <w:b/>
          <w:i/>
          <w:spacing w:val="1"/>
          <w:lang w:val="es-ES" w:eastAsia="es-ES"/>
        </w:rPr>
        <w:t xml:space="preserve">específicamente en el trayecto de Quepos a Dominical por lo que adoptada la medida de la Comisión Técnica de autorizar modificaciones en el recorrido originalmente </w:t>
      </w:r>
      <w:r>
        <w:rPr>
          <w:rStyle w:val="CharacterStyle7"/>
          <w:rFonts w:ascii="Verdana" w:hAnsi="Verdana" w:cs="Verdana"/>
          <w:b/>
          <w:i/>
          <w:lang w:val="es-ES" w:eastAsia="es-ES"/>
        </w:rPr>
        <w:t xml:space="preserve">establecido en la ruta No. 639, aunque los horarios y las tarifas de los servicios que </w:t>
      </w:r>
      <w:r>
        <w:rPr>
          <w:rStyle w:val="CharacterStyle7"/>
          <w:rFonts w:ascii="Verdana" w:hAnsi="Verdana" w:cs="Verdana"/>
          <w:b/>
          <w:i/>
          <w:spacing w:val="2"/>
          <w:lang w:val="es-ES" w:eastAsia="es-ES"/>
        </w:rPr>
        <w:t xml:space="preserve">prestan ambas empresas sean diferentes, afectaba la situación de la amparada, por </w:t>
      </w:r>
      <w:r>
        <w:rPr>
          <w:rStyle w:val="CharacterStyle7"/>
          <w:rFonts w:ascii="Verdana" w:hAnsi="Verdana" w:cs="Verdana"/>
          <w:b/>
          <w:i/>
          <w:spacing w:val="3"/>
          <w:lang w:val="es-ES" w:eastAsia="es-ES"/>
        </w:rPr>
        <w:t xml:space="preserve">lo que procedía conferirle audiencia para otorgarle la posibilidad de manifestarse </w:t>
      </w:r>
      <w:r>
        <w:rPr>
          <w:rStyle w:val="CharacterStyle7"/>
          <w:rFonts w:ascii="Verdana" w:hAnsi="Verdana" w:cs="Verdana"/>
          <w:b/>
          <w:i/>
          <w:spacing w:val="2"/>
          <w:lang w:val="es-ES" w:eastAsia="es-ES"/>
        </w:rPr>
        <w:t xml:space="preserve">sobre la medida que consideraba lesiva a sus intereses. En consecuencia la omisión </w:t>
      </w:r>
      <w:r>
        <w:rPr>
          <w:rStyle w:val="CharacterStyle7"/>
          <w:rFonts w:ascii="Verdana" w:hAnsi="Verdana" w:cs="Verdana"/>
          <w:b/>
          <w:i/>
          <w:spacing w:val="7"/>
          <w:lang w:val="es-ES" w:eastAsia="es-ES"/>
        </w:rPr>
        <w:t xml:space="preserve">de la Comisión Técnica de no otorgar a la empresa amparada esa audiencia, </w:t>
      </w:r>
      <w:r>
        <w:rPr>
          <w:rStyle w:val="CharacterStyle7"/>
          <w:rFonts w:ascii="Verdana" w:hAnsi="Verdana" w:cs="Verdana"/>
          <w:b/>
          <w:i/>
          <w:lang w:val="es-ES" w:eastAsia="es-ES"/>
        </w:rPr>
        <w:t>configura en una violación a la garantía del debido proceso por lo que el recurso en cuanto a ese extremo resulta procedente...".</w:t>
      </w:r>
    </w:p>
    <w:p w:rsidR="002F462D" w:rsidRDefault="002F462D" w:rsidP="002F462D">
      <w:pPr>
        <w:pStyle w:val="Style2"/>
        <w:kinsoku w:val="0"/>
        <w:autoSpaceDE/>
        <w:autoSpaceDN/>
        <w:spacing w:before="72"/>
        <w:ind w:left="284" w:right="583"/>
        <w:rPr>
          <w:rStyle w:val="CharacterStyle7"/>
          <w:rFonts w:ascii="Verdana" w:hAnsi="Verdana" w:cs="Verdana"/>
          <w:b/>
          <w:i/>
          <w:lang w:val="es-ES" w:eastAsia="es-ES"/>
        </w:rPr>
      </w:pPr>
      <w:r>
        <w:rPr>
          <w:rStyle w:val="CharacterStyle7"/>
          <w:rFonts w:ascii="Verdana" w:hAnsi="Verdana" w:cs="Verdana"/>
          <w:b/>
          <w:i/>
          <w:spacing w:val="2"/>
          <w:lang w:val="es-ES" w:eastAsia="es-ES"/>
        </w:rPr>
        <w:t xml:space="preserve">En razón de lo anterior, el acto administrativo impugnado tendría un vicio en su </w:t>
      </w:r>
      <w:r>
        <w:rPr>
          <w:rStyle w:val="CharacterStyle7"/>
          <w:rFonts w:ascii="Verdana" w:hAnsi="Verdana" w:cs="Verdana"/>
          <w:b/>
          <w:i/>
          <w:spacing w:val="1"/>
          <w:lang w:val="es-ES" w:eastAsia="es-ES"/>
        </w:rPr>
        <w:t xml:space="preserve">contenido y motivación, por cuanto no se dieron las audiencias y por ende se conoce el informe DTE-2011-317 sin contemplar dicha situación, siendo importante señalar </w:t>
      </w:r>
      <w:r>
        <w:rPr>
          <w:rStyle w:val="CharacterStyle7"/>
          <w:rFonts w:ascii="Verdana" w:hAnsi="Verdana" w:cs="Verdana"/>
          <w:b/>
          <w:i/>
          <w:spacing w:val="3"/>
          <w:lang w:val="es-ES" w:eastAsia="es-ES"/>
        </w:rPr>
        <w:t>que en la audiencia otorgada a la empresa T</w:t>
      </w:r>
      <w:r w:rsidR="00817ADA">
        <w:rPr>
          <w:rStyle w:val="CharacterStyle7"/>
          <w:rFonts w:ascii="Verdana" w:hAnsi="Verdana" w:cs="Verdana"/>
          <w:b/>
          <w:i/>
          <w:spacing w:val="3"/>
          <w:lang w:val="es-ES" w:eastAsia="es-ES"/>
        </w:rPr>
        <w:t>.</w:t>
      </w:r>
      <w:r>
        <w:rPr>
          <w:rStyle w:val="CharacterStyle7"/>
          <w:rFonts w:ascii="Verdana" w:hAnsi="Verdana" w:cs="Verdana"/>
          <w:b/>
          <w:i/>
          <w:spacing w:val="3"/>
          <w:lang w:val="es-ES" w:eastAsia="es-ES"/>
        </w:rPr>
        <w:t>A</w:t>
      </w:r>
      <w:r w:rsidR="00817ADA">
        <w:rPr>
          <w:rStyle w:val="CharacterStyle7"/>
          <w:rFonts w:ascii="Verdana" w:hAnsi="Verdana" w:cs="Verdana"/>
          <w:b/>
          <w:i/>
          <w:spacing w:val="3"/>
          <w:lang w:val="es-ES" w:eastAsia="es-ES"/>
        </w:rPr>
        <w:t>.</w:t>
      </w:r>
      <w:r>
        <w:rPr>
          <w:rStyle w:val="CharacterStyle7"/>
          <w:rFonts w:ascii="Verdana" w:hAnsi="Verdana" w:cs="Verdana"/>
          <w:b/>
          <w:i/>
          <w:spacing w:val="3"/>
          <w:lang w:val="es-ES" w:eastAsia="es-ES"/>
        </w:rPr>
        <w:t>O</w:t>
      </w:r>
      <w:r w:rsidR="00817ADA">
        <w:rPr>
          <w:rStyle w:val="CharacterStyle7"/>
          <w:rFonts w:ascii="Verdana" w:hAnsi="Verdana" w:cs="Verdana"/>
          <w:b/>
          <w:i/>
          <w:spacing w:val="3"/>
          <w:lang w:val="es-ES" w:eastAsia="es-ES"/>
        </w:rPr>
        <w:t>.</w:t>
      </w:r>
      <w:r>
        <w:rPr>
          <w:rStyle w:val="CharacterStyle7"/>
          <w:rFonts w:ascii="Verdana" w:hAnsi="Verdana" w:cs="Verdana"/>
          <w:b/>
          <w:i/>
          <w:spacing w:val="3"/>
          <w:lang w:val="es-ES" w:eastAsia="es-ES"/>
        </w:rPr>
        <w:t xml:space="preserve">S.A., no </w:t>
      </w:r>
      <w:r>
        <w:rPr>
          <w:rStyle w:val="CharacterStyle7"/>
          <w:rFonts w:ascii="Verdana" w:hAnsi="Verdana" w:cs="Verdana"/>
          <w:b/>
          <w:i/>
          <w:lang w:val="es-ES" w:eastAsia="es-ES"/>
        </w:rPr>
        <w:t>hacen referencia alguna a la falta de las audiencias a las empresas del sector.</w:t>
      </w:r>
    </w:p>
    <w:p w:rsidR="002F462D" w:rsidRDefault="002F462D" w:rsidP="002F462D">
      <w:pPr>
        <w:pStyle w:val="Style2"/>
        <w:kinsoku w:val="0"/>
        <w:autoSpaceDE/>
        <w:autoSpaceDN/>
        <w:ind w:left="284" w:right="583" w:hanging="284"/>
        <w:rPr>
          <w:rStyle w:val="CharacterStyle7"/>
          <w:rFonts w:ascii="Verdana" w:hAnsi="Verdana" w:cs="Verdana"/>
          <w:b/>
          <w:i/>
          <w:lang w:val="es-ES" w:eastAsia="es-ES"/>
        </w:rPr>
      </w:pPr>
      <w:r>
        <w:rPr>
          <w:rStyle w:val="CharacterStyle7"/>
          <w:rFonts w:ascii="Verdana" w:hAnsi="Verdana" w:cs="Verdana"/>
          <w:b/>
          <w:i/>
          <w:spacing w:val="2"/>
          <w:lang w:val="es-ES" w:eastAsia="es-ES"/>
        </w:rPr>
        <w:t xml:space="preserve">     La empresa T</w:t>
      </w:r>
      <w:r w:rsidR="00817ADA">
        <w:rPr>
          <w:rStyle w:val="CharacterStyle7"/>
          <w:rFonts w:ascii="Verdana" w:hAnsi="Verdana" w:cs="Verdana"/>
          <w:b/>
          <w:i/>
          <w:spacing w:val="2"/>
          <w:lang w:val="es-ES" w:eastAsia="es-ES"/>
        </w:rPr>
        <w:t>.</w:t>
      </w:r>
      <w:r>
        <w:rPr>
          <w:rStyle w:val="CharacterStyle7"/>
          <w:rFonts w:ascii="Verdana" w:hAnsi="Verdana" w:cs="Verdana"/>
          <w:b/>
          <w:i/>
          <w:spacing w:val="2"/>
          <w:lang w:val="es-ES" w:eastAsia="es-ES"/>
        </w:rPr>
        <w:t>A</w:t>
      </w:r>
      <w:r w:rsidR="00817ADA">
        <w:rPr>
          <w:rStyle w:val="CharacterStyle7"/>
          <w:rFonts w:ascii="Verdana" w:hAnsi="Verdana" w:cs="Verdana"/>
          <w:b/>
          <w:i/>
          <w:spacing w:val="2"/>
          <w:lang w:val="es-ES" w:eastAsia="es-ES"/>
        </w:rPr>
        <w:t>.</w:t>
      </w:r>
      <w:r>
        <w:rPr>
          <w:rStyle w:val="CharacterStyle7"/>
          <w:rFonts w:ascii="Verdana" w:hAnsi="Verdana" w:cs="Verdana"/>
          <w:b/>
          <w:i/>
          <w:spacing w:val="2"/>
          <w:lang w:val="es-ES" w:eastAsia="es-ES"/>
        </w:rPr>
        <w:t>O</w:t>
      </w:r>
      <w:r w:rsidR="00817ADA">
        <w:rPr>
          <w:rStyle w:val="CharacterStyle7"/>
          <w:rFonts w:ascii="Verdana" w:hAnsi="Verdana" w:cs="Verdana"/>
          <w:b/>
          <w:i/>
          <w:spacing w:val="2"/>
          <w:lang w:val="es-ES" w:eastAsia="es-ES"/>
        </w:rPr>
        <w:t>.</w:t>
      </w:r>
      <w:r>
        <w:rPr>
          <w:rStyle w:val="CharacterStyle7"/>
          <w:rFonts w:ascii="Verdana" w:hAnsi="Verdana" w:cs="Verdana"/>
          <w:b/>
          <w:i/>
          <w:spacing w:val="2"/>
          <w:lang w:val="es-ES" w:eastAsia="es-ES"/>
        </w:rPr>
        <w:t xml:space="preserve">S.A., indica que el acto impugnado es un </w:t>
      </w:r>
      <w:r>
        <w:rPr>
          <w:rStyle w:val="CharacterStyle7"/>
          <w:rFonts w:ascii="Verdana" w:hAnsi="Verdana" w:cs="Verdana"/>
          <w:b/>
          <w:i/>
          <w:spacing w:val="3"/>
          <w:lang w:val="es-ES" w:eastAsia="es-ES"/>
        </w:rPr>
        <w:t xml:space="preserve">acto declaratorio de derechos subjetivos y la anulación de oficio constituye una </w:t>
      </w:r>
      <w:r>
        <w:rPr>
          <w:rStyle w:val="CharacterStyle7"/>
          <w:rFonts w:ascii="Verdana" w:hAnsi="Verdana" w:cs="Verdana"/>
          <w:b/>
          <w:i/>
          <w:spacing w:val="2"/>
          <w:lang w:val="es-ES" w:eastAsia="es-ES"/>
        </w:rPr>
        <w:t xml:space="preserve">excepción calificada a la doctrina de la inderogabilidad de los actos propios, no se </w:t>
      </w:r>
      <w:r>
        <w:rPr>
          <w:rStyle w:val="CharacterStyle7"/>
          <w:rFonts w:ascii="Verdana" w:hAnsi="Verdana" w:cs="Verdana"/>
          <w:b/>
          <w:i/>
          <w:lang w:val="es-ES" w:eastAsia="es-ES"/>
        </w:rPr>
        <w:t xml:space="preserve">puede desaplicar un acto declaratorio de derechos sino es siguiendo el procedimiento </w:t>
      </w:r>
      <w:r>
        <w:rPr>
          <w:rStyle w:val="CharacterStyle7"/>
          <w:rFonts w:ascii="Verdana" w:hAnsi="Verdana" w:cs="Verdana"/>
          <w:b/>
          <w:i/>
          <w:spacing w:val="4"/>
          <w:lang w:val="es-ES" w:eastAsia="es-ES"/>
        </w:rPr>
        <w:t xml:space="preserve">del artículo 173 de la Ley General de la Administración Pública; no obstante lo </w:t>
      </w:r>
      <w:r>
        <w:rPr>
          <w:rStyle w:val="CharacterStyle7"/>
          <w:rFonts w:ascii="Verdana" w:hAnsi="Verdana" w:cs="Verdana"/>
          <w:b/>
          <w:i/>
          <w:spacing w:val="-3"/>
          <w:lang w:val="es-ES" w:eastAsia="es-ES"/>
        </w:rPr>
        <w:t xml:space="preserve">anterior, en este caso no se trata de una anulación de oficio por parte del Consejo de </w:t>
      </w:r>
      <w:r>
        <w:rPr>
          <w:rStyle w:val="CharacterStyle7"/>
          <w:rFonts w:ascii="Verdana" w:hAnsi="Verdana" w:cs="Verdana"/>
          <w:b/>
          <w:i/>
          <w:lang w:val="es-ES" w:eastAsia="es-ES"/>
        </w:rPr>
        <w:t>Transporte Público sino a gestión de parte, por medio de la figura de la revocación, y que constituye una excepción a la regla general.</w:t>
      </w:r>
    </w:p>
    <w:p w:rsidR="002F462D" w:rsidRDefault="002F462D" w:rsidP="002F462D">
      <w:pPr>
        <w:pStyle w:val="Style2"/>
        <w:kinsoku w:val="0"/>
        <w:autoSpaceDE/>
        <w:autoSpaceDN/>
        <w:spacing w:before="36"/>
        <w:ind w:left="284" w:right="583" w:hanging="284"/>
        <w:rPr>
          <w:rStyle w:val="CharacterStyle7"/>
          <w:rFonts w:ascii="Verdana" w:hAnsi="Verdana" w:cs="Verdana"/>
          <w:b/>
          <w:i/>
          <w:lang w:val="es-ES" w:eastAsia="es-ES"/>
        </w:rPr>
      </w:pPr>
      <w:r>
        <w:rPr>
          <w:rStyle w:val="CharacterStyle7"/>
          <w:rFonts w:ascii="Verdana" w:hAnsi="Verdana" w:cs="Verdana"/>
          <w:b/>
          <w:i/>
          <w:spacing w:val="1"/>
          <w:lang w:val="es-ES" w:eastAsia="es-ES"/>
        </w:rPr>
        <w:t xml:space="preserve">      En este caso, el artículo 180 de la Ley General de la Administración Pública, estipula </w:t>
      </w:r>
      <w:r>
        <w:rPr>
          <w:rStyle w:val="CharacterStyle7"/>
          <w:rFonts w:ascii="Verdana" w:hAnsi="Verdana" w:cs="Verdana"/>
          <w:b/>
          <w:i/>
          <w:lang w:val="es-ES" w:eastAsia="es-ES"/>
        </w:rPr>
        <w:t xml:space="preserve">que será competente, en sede administrativa, para anular </w:t>
      </w:r>
      <w:r>
        <w:rPr>
          <w:rStyle w:val="CharacterStyle7"/>
          <w:rFonts w:ascii="Verdana" w:hAnsi="Verdana" w:cs="Verdana"/>
          <w:b/>
          <w:iCs w:val="0"/>
          <w:sz w:val="14"/>
          <w:szCs w:val="14"/>
          <w:lang w:val="es-ES" w:eastAsia="es-ES"/>
        </w:rPr>
        <w:t xml:space="preserve">o </w:t>
      </w:r>
      <w:r>
        <w:rPr>
          <w:rStyle w:val="CharacterStyle7"/>
          <w:rFonts w:ascii="Verdana" w:hAnsi="Verdana" w:cs="Verdana"/>
          <w:b/>
          <w:i/>
          <w:lang w:val="es-ES" w:eastAsia="es-ES"/>
        </w:rPr>
        <w:t xml:space="preserve">declarar la nulidad de un </w:t>
      </w:r>
      <w:r>
        <w:rPr>
          <w:rStyle w:val="CharacterStyle7"/>
          <w:rFonts w:ascii="Verdana" w:hAnsi="Verdana" w:cs="Verdana"/>
          <w:b/>
          <w:i/>
          <w:spacing w:val="9"/>
          <w:lang w:val="es-ES" w:eastAsia="es-ES"/>
        </w:rPr>
        <w:t xml:space="preserve">acto el órgano que lo dictó, en virtud de un recurso administrativo, ya sea </w:t>
      </w:r>
      <w:r>
        <w:rPr>
          <w:rStyle w:val="CharacterStyle7"/>
          <w:rFonts w:ascii="Verdana" w:hAnsi="Verdana" w:cs="Verdana"/>
          <w:b/>
          <w:i/>
          <w:spacing w:val="3"/>
          <w:lang w:val="es-ES" w:eastAsia="es-ES"/>
        </w:rPr>
        <w:t xml:space="preserve">revocatoria, apelación, reposición o revisión, según artículo 342 y 343 de la Ley </w:t>
      </w:r>
      <w:r>
        <w:rPr>
          <w:rStyle w:val="CharacterStyle7"/>
          <w:rFonts w:ascii="Verdana" w:hAnsi="Verdana" w:cs="Verdana"/>
          <w:b/>
          <w:i/>
          <w:lang w:val="es-ES" w:eastAsia="es-ES"/>
        </w:rPr>
        <w:t>General de la Administración Pública.</w:t>
      </w:r>
    </w:p>
    <w:p w:rsidR="002F462D" w:rsidRDefault="002F462D" w:rsidP="002F462D">
      <w:pPr>
        <w:pStyle w:val="Style2"/>
        <w:kinsoku w:val="0"/>
        <w:autoSpaceDE/>
        <w:autoSpaceDN/>
        <w:spacing w:before="36"/>
        <w:ind w:left="284" w:right="583" w:hanging="284"/>
        <w:rPr>
          <w:rStyle w:val="CharacterStyle7"/>
          <w:rFonts w:ascii="Verdana" w:hAnsi="Verdana" w:cs="Verdana"/>
          <w:b/>
          <w:i/>
          <w:lang w:val="es-ES" w:eastAsia="es-ES"/>
        </w:rPr>
      </w:pPr>
      <w:r>
        <w:rPr>
          <w:rStyle w:val="CharacterStyle7"/>
          <w:rFonts w:ascii="Verdana" w:hAnsi="Verdana" w:cs="Verdana"/>
          <w:b/>
          <w:i/>
          <w:spacing w:val="2"/>
          <w:lang w:val="es-ES" w:eastAsia="es-ES"/>
        </w:rPr>
        <w:t xml:space="preserve">     Así las cosas, ante el incumplimiento del artículo 2.1 de la sesión ordinaria 89-2012, </w:t>
      </w:r>
      <w:r>
        <w:rPr>
          <w:rStyle w:val="CharacterStyle7"/>
          <w:rFonts w:ascii="Verdana" w:hAnsi="Verdana" w:cs="Verdana"/>
          <w:b/>
          <w:i/>
          <w:spacing w:val="5"/>
          <w:lang w:val="es-ES" w:eastAsia="es-ES"/>
        </w:rPr>
        <w:t xml:space="preserve">y a efectos de no causar indefensión a las empresas del sector donde opera la </w:t>
      </w:r>
      <w:r>
        <w:rPr>
          <w:rStyle w:val="CharacterStyle7"/>
          <w:rFonts w:ascii="Verdana" w:hAnsi="Verdana" w:cs="Verdana"/>
          <w:b/>
          <w:i/>
          <w:spacing w:val="2"/>
          <w:lang w:val="es-ES" w:eastAsia="es-ES"/>
        </w:rPr>
        <w:t>empresa T</w:t>
      </w:r>
      <w:r w:rsidR="00817ADA">
        <w:rPr>
          <w:rStyle w:val="CharacterStyle7"/>
          <w:rFonts w:ascii="Verdana" w:hAnsi="Verdana" w:cs="Verdana"/>
          <w:b/>
          <w:i/>
          <w:spacing w:val="2"/>
          <w:lang w:val="es-ES" w:eastAsia="es-ES"/>
        </w:rPr>
        <w:t>.</w:t>
      </w:r>
      <w:r>
        <w:rPr>
          <w:rStyle w:val="CharacterStyle7"/>
          <w:rFonts w:ascii="Verdana" w:hAnsi="Verdana" w:cs="Verdana"/>
          <w:b/>
          <w:i/>
          <w:spacing w:val="2"/>
          <w:lang w:val="es-ES" w:eastAsia="es-ES"/>
        </w:rPr>
        <w:t>A</w:t>
      </w:r>
      <w:r w:rsidR="00817ADA">
        <w:rPr>
          <w:rStyle w:val="CharacterStyle7"/>
          <w:rFonts w:ascii="Verdana" w:hAnsi="Verdana" w:cs="Verdana"/>
          <w:b/>
          <w:i/>
          <w:spacing w:val="2"/>
          <w:lang w:val="es-ES" w:eastAsia="es-ES"/>
        </w:rPr>
        <w:t>.</w:t>
      </w:r>
      <w:r>
        <w:rPr>
          <w:rStyle w:val="CharacterStyle7"/>
          <w:rFonts w:ascii="Verdana" w:hAnsi="Verdana" w:cs="Verdana"/>
          <w:b/>
          <w:i/>
          <w:spacing w:val="2"/>
          <w:lang w:val="es-ES" w:eastAsia="es-ES"/>
        </w:rPr>
        <w:t>O</w:t>
      </w:r>
      <w:r w:rsidR="00817ADA">
        <w:rPr>
          <w:rStyle w:val="CharacterStyle7"/>
          <w:rFonts w:ascii="Verdana" w:hAnsi="Verdana" w:cs="Verdana"/>
          <w:b/>
          <w:i/>
          <w:spacing w:val="2"/>
          <w:lang w:val="es-ES" w:eastAsia="es-ES"/>
        </w:rPr>
        <w:t>.</w:t>
      </w:r>
      <w:r>
        <w:rPr>
          <w:rStyle w:val="CharacterStyle7"/>
          <w:rFonts w:ascii="Verdana" w:hAnsi="Verdana" w:cs="Verdana"/>
          <w:b/>
          <w:i/>
          <w:spacing w:val="2"/>
          <w:lang w:val="es-ES" w:eastAsia="es-ES"/>
        </w:rPr>
        <w:t xml:space="preserve">S.A., resulta procedente la revocatoria del </w:t>
      </w:r>
      <w:r>
        <w:rPr>
          <w:rStyle w:val="CharacterStyle7"/>
          <w:rFonts w:ascii="Verdana" w:hAnsi="Verdana" w:cs="Verdana"/>
          <w:b/>
          <w:i/>
          <w:spacing w:val="3"/>
          <w:lang w:val="es-ES" w:eastAsia="es-ES"/>
        </w:rPr>
        <w:t xml:space="preserve">artículo 3.2 de la sesión ordinaria 14-2013, y retrotrayendo el procedimiento al </w:t>
      </w:r>
      <w:r>
        <w:rPr>
          <w:rStyle w:val="CharacterStyle7"/>
          <w:rFonts w:ascii="Verdana" w:hAnsi="Verdana" w:cs="Verdana"/>
          <w:b/>
          <w:i/>
          <w:lang w:val="es-ES" w:eastAsia="es-ES"/>
        </w:rPr>
        <w:t xml:space="preserve">momento en que debió darse la audiencia a las empresas del sector por parte de la </w:t>
      </w:r>
      <w:r>
        <w:rPr>
          <w:rStyle w:val="CharacterStyle7"/>
          <w:rFonts w:ascii="Verdana" w:hAnsi="Verdana" w:cs="Verdana"/>
          <w:b/>
          <w:i/>
          <w:spacing w:val="1"/>
          <w:lang w:val="es-ES" w:eastAsia="es-ES"/>
        </w:rPr>
        <w:t xml:space="preserve">Dirección Técnica. Conforme a lo señalado, ésta Dirección no procede con el análisis </w:t>
      </w:r>
      <w:r>
        <w:rPr>
          <w:rStyle w:val="CharacterStyle7"/>
          <w:rFonts w:ascii="Verdana" w:hAnsi="Verdana" w:cs="Verdana"/>
          <w:b/>
          <w:i/>
          <w:spacing w:val="2"/>
          <w:lang w:val="es-ES" w:eastAsia="es-ES"/>
        </w:rPr>
        <w:t xml:space="preserve">de la fundamentación técnica, la cual deberá analizarse una vez presentadas las </w:t>
      </w:r>
      <w:r>
        <w:rPr>
          <w:rStyle w:val="CharacterStyle7"/>
          <w:rFonts w:ascii="Verdana" w:hAnsi="Verdana" w:cs="Verdana"/>
          <w:b/>
          <w:i/>
          <w:lang w:val="es-ES" w:eastAsia="es-ES"/>
        </w:rPr>
        <w:t>respuestas a las audiencias que deben otorgarse para efectos de conocer el informe técnico DTE-2011-317"</w:t>
      </w:r>
    </w:p>
    <w:p w:rsidR="002F462D" w:rsidRDefault="002F462D">
      <w:pPr>
        <w:pStyle w:val="Style7"/>
        <w:kinsoku w:val="0"/>
        <w:autoSpaceDE/>
        <w:autoSpaceDN/>
        <w:adjustRightInd/>
        <w:spacing w:before="216" w:line="213" w:lineRule="auto"/>
        <w:jc w:val="center"/>
        <w:rPr>
          <w:rStyle w:val="CharacterStyle6"/>
          <w:rFonts w:ascii="Verdana" w:hAnsi="Verdana" w:cs="Verdana"/>
          <w:b/>
          <w:bCs/>
          <w:spacing w:val="6"/>
          <w:sz w:val="14"/>
          <w:szCs w:val="14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spacing w:val="6"/>
          <w:sz w:val="14"/>
          <w:szCs w:val="14"/>
          <w:lang w:val="es-ES" w:eastAsia="es-ES"/>
        </w:rPr>
        <w:t>POR TANTO SE ACUERDAEN FIRME</w:t>
      </w:r>
    </w:p>
    <w:p w:rsidR="002F462D" w:rsidRDefault="002F462D" w:rsidP="00817ADA">
      <w:pPr>
        <w:pStyle w:val="Style7"/>
        <w:kinsoku w:val="0"/>
        <w:autoSpaceDE/>
        <w:autoSpaceDN/>
        <w:adjustRightInd/>
        <w:spacing w:before="216" w:line="271" w:lineRule="auto"/>
        <w:ind w:left="284" w:right="583"/>
        <w:jc w:val="both"/>
        <w:rPr>
          <w:rStyle w:val="CharacterStyle6"/>
          <w:rFonts w:ascii="Verdana" w:hAnsi="Verdana" w:cs="Verdana"/>
          <w:spacing w:val="4"/>
          <w:sz w:val="14"/>
          <w:szCs w:val="14"/>
          <w:lang w:val="es-ES" w:eastAsia="es-ES"/>
        </w:rPr>
      </w:pPr>
      <w:r>
        <w:rPr>
          <w:rStyle w:val="CharacterStyle6"/>
          <w:rFonts w:ascii="Verdana" w:hAnsi="Verdana" w:cs="Verdana"/>
          <w:spacing w:val="5"/>
          <w:sz w:val="14"/>
          <w:szCs w:val="14"/>
          <w:lang w:val="es-ES" w:eastAsia="es-ES"/>
        </w:rPr>
        <w:t xml:space="preserve">Acoger las recomendaciones emitidas por la Dirección Asuntos Jurídicos en el informe </w:t>
      </w:r>
      <w:r>
        <w:rPr>
          <w:rStyle w:val="CharacterStyle6"/>
          <w:rFonts w:ascii="Verdana" w:hAnsi="Verdana" w:cs="Verdana"/>
          <w:b/>
          <w:bCs/>
          <w:spacing w:val="5"/>
          <w:sz w:val="14"/>
          <w:szCs w:val="14"/>
          <w:lang w:val="es-ES" w:eastAsia="es-ES"/>
        </w:rPr>
        <w:t>DM-</w:t>
      </w:r>
      <w:r>
        <w:rPr>
          <w:rStyle w:val="CharacterStyle6"/>
          <w:rFonts w:ascii="Verdana" w:hAnsi="Verdana" w:cs="Verdana"/>
          <w:b/>
          <w:bCs/>
          <w:spacing w:val="4"/>
          <w:sz w:val="14"/>
          <w:szCs w:val="14"/>
          <w:lang w:val="es-ES" w:eastAsia="es-ES"/>
        </w:rPr>
        <w:t xml:space="preserve">2013002909, </w:t>
      </w:r>
      <w:r>
        <w:rPr>
          <w:rStyle w:val="CharacterStyle6"/>
          <w:rFonts w:ascii="Verdana" w:hAnsi="Verdana" w:cs="Verdana"/>
          <w:spacing w:val="4"/>
          <w:sz w:val="14"/>
          <w:szCs w:val="14"/>
          <w:lang w:val="es-ES" w:eastAsia="es-ES"/>
        </w:rPr>
        <w:t>y por ende:</w:t>
      </w:r>
    </w:p>
    <w:p w:rsidR="002F462D" w:rsidRDefault="002F462D" w:rsidP="00817ADA">
      <w:pPr>
        <w:pStyle w:val="Style7"/>
        <w:kinsoku w:val="0"/>
        <w:autoSpaceDE/>
        <w:autoSpaceDN/>
        <w:adjustRightInd/>
        <w:spacing w:after="468"/>
        <w:ind w:left="284" w:right="583"/>
        <w:jc w:val="both"/>
        <w:rPr>
          <w:rStyle w:val="CharacterStyle6"/>
          <w:rFonts w:ascii="Verdana" w:hAnsi="Verdana" w:cs="Verdana"/>
          <w:spacing w:val="5"/>
          <w:sz w:val="14"/>
          <w:szCs w:val="14"/>
          <w:lang w:val="es-ES" w:eastAsia="es-ES"/>
        </w:rPr>
      </w:pPr>
      <w:r>
        <w:rPr>
          <w:rStyle w:val="CharacterStyle6"/>
          <w:rFonts w:ascii="Verdana" w:hAnsi="Verdana" w:cs="Verdana"/>
          <w:spacing w:val="6"/>
          <w:sz w:val="14"/>
          <w:szCs w:val="14"/>
          <w:lang w:val="es-ES" w:eastAsia="es-ES"/>
        </w:rPr>
        <w:t xml:space="preserve">1.- Acoger el recurso de revocatoria con nulidad concomitante, presentado por el señor José </w:t>
      </w:r>
      <w:r>
        <w:rPr>
          <w:rStyle w:val="CharacterStyle6"/>
          <w:rFonts w:ascii="Verdana" w:hAnsi="Verdana" w:cs="Verdana"/>
          <w:spacing w:val="13"/>
          <w:sz w:val="14"/>
          <w:szCs w:val="14"/>
          <w:lang w:val="es-ES" w:eastAsia="es-ES"/>
        </w:rPr>
        <w:t>E</w:t>
      </w:r>
      <w:r w:rsidR="004067BA">
        <w:rPr>
          <w:rStyle w:val="CharacterStyle6"/>
          <w:rFonts w:ascii="Verdana" w:hAnsi="Verdana" w:cs="Verdana"/>
          <w:spacing w:val="13"/>
          <w:sz w:val="14"/>
          <w:szCs w:val="14"/>
          <w:lang w:val="es-ES" w:eastAsia="es-ES"/>
        </w:rPr>
        <w:t>.M.M.</w:t>
      </w:r>
      <w:r>
        <w:rPr>
          <w:rStyle w:val="CharacterStyle6"/>
          <w:rFonts w:ascii="Verdana" w:hAnsi="Verdana" w:cs="Verdana"/>
          <w:spacing w:val="13"/>
          <w:sz w:val="14"/>
          <w:szCs w:val="14"/>
          <w:lang w:val="es-ES" w:eastAsia="es-ES"/>
        </w:rPr>
        <w:t xml:space="preserve">, en su condición de Presidente con facultades de apoderado </w:t>
      </w:r>
      <w:r>
        <w:rPr>
          <w:rStyle w:val="CharacterStyle6"/>
          <w:rFonts w:ascii="Verdana" w:hAnsi="Verdana" w:cs="Verdana"/>
          <w:spacing w:val="5"/>
          <w:sz w:val="14"/>
          <w:szCs w:val="14"/>
          <w:lang w:val="es-ES" w:eastAsia="es-ES"/>
        </w:rPr>
        <w:t xml:space="preserve">generalísimo sin límite de suma de la empresa </w:t>
      </w:r>
      <w:r>
        <w:rPr>
          <w:rStyle w:val="CharacterStyle6"/>
          <w:rFonts w:ascii="Verdana" w:hAnsi="Verdana" w:cs="Verdana"/>
          <w:b/>
          <w:bCs/>
          <w:spacing w:val="5"/>
          <w:sz w:val="14"/>
          <w:szCs w:val="14"/>
          <w:lang w:val="es-ES" w:eastAsia="es-ES"/>
        </w:rPr>
        <w:t>C</w:t>
      </w:r>
      <w:r w:rsidR="00817ADA">
        <w:rPr>
          <w:rStyle w:val="CharacterStyle6"/>
          <w:rFonts w:ascii="Verdana" w:hAnsi="Verdana" w:cs="Verdana"/>
          <w:b/>
          <w:bCs/>
          <w:spacing w:val="5"/>
          <w:sz w:val="14"/>
          <w:szCs w:val="14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5"/>
          <w:sz w:val="14"/>
          <w:szCs w:val="14"/>
          <w:lang w:val="es-ES" w:eastAsia="es-ES"/>
        </w:rPr>
        <w:t xml:space="preserve">R.L. </w:t>
      </w:r>
      <w:r>
        <w:rPr>
          <w:rStyle w:val="CharacterStyle6"/>
          <w:rFonts w:ascii="Verdana" w:hAnsi="Verdana" w:cs="Verdana"/>
          <w:b/>
          <w:bCs/>
          <w:i/>
          <w:iCs/>
          <w:spacing w:val="5"/>
          <w:sz w:val="15"/>
          <w:szCs w:val="15"/>
          <w:lang w:val="es-ES" w:eastAsia="es-ES"/>
        </w:rPr>
        <w:t xml:space="preserve">y </w:t>
      </w:r>
      <w:r>
        <w:rPr>
          <w:rStyle w:val="CharacterStyle6"/>
          <w:rFonts w:ascii="Verdana" w:hAnsi="Verdana" w:cs="Verdana"/>
          <w:b/>
          <w:bCs/>
          <w:spacing w:val="5"/>
          <w:sz w:val="14"/>
          <w:szCs w:val="14"/>
          <w:lang w:val="es-ES" w:eastAsia="es-ES"/>
        </w:rPr>
        <w:t>M</w:t>
      </w:r>
      <w:r w:rsidR="00817ADA">
        <w:rPr>
          <w:rStyle w:val="CharacterStyle6"/>
          <w:rFonts w:ascii="Verdana" w:hAnsi="Verdana" w:cs="Verdana"/>
          <w:b/>
          <w:bCs/>
          <w:spacing w:val="5"/>
          <w:sz w:val="14"/>
          <w:szCs w:val="14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5"/>
          <w:sz w:val="14"/>
          <w:szCs w:val="14"/>
          <w:lang w:val="es-ES" w:eastAsia="es-ES"/>
        </w:rPr>
        <w:t>R</w:t>
      </w:r>
      <w:r w:rsidR="00817ADA">
        <w:rPr>
          <w:rStyle w:val="CharacterStyle6"/>
          <w:rFonts w:ascii="Verdana" w:hAnsi="Verdana" w:cs="Verdana"/>
          <w:b/>
          <w:bCs/>
          <w:spacing w:val="5"/>
          <w:sz w:val="14"/>
          <w:szCs w:val="14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4"/>
          <w:sz w:val="14"/>
          <w:szCs w:val="14"/>
          <w:lang w:val="es-ES" w:eastAsia="es-ES"/>
        </w:rPr>
        <w:t>H</w:t>
      </w:r>
      <w:r w:rsidR="00817ADA">
        <w:rPr>
          <w:rStyle w:val="CharacterStyle6"/>
          <w:rFonts w:ascii="Verdana" w:hAnsi="Verdana" w:cs="Verdana"/>
          <w:b/>
          <w:bCs/>
          <w:spacing w:val="4"/>
          <w:sz w:val="14"/>
          <w:szCs w:val="14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4"/>
          <w:sz w:val="14"/>
          <w:szCs w:val="14"/>
          <w:lang w:val="es-ES" w:eastAsia="es-ES"/>
        </w:rPr>
        <w:t xml:space="preserve">S.A., </w:t>
      </w:r>
      <w:r>
        <w:rPr>
          <w:rStyle w:val="CharacterStyle6"/>
          <w:rFonts w:ascii="Verdana" w:hAnsi="Verdana" w:cs="Verdana"/>
          <w:spacing w:val="4"/>
          <w:sz w:val="14"/>
          <w:szCs w:val="14"/>
          <w:lang w:val="es-ES" w:eastAsia="es-ES"/>
        </w:rPr>
        <w:t xml:space="preserve">contra el artículo 3.2 de la sesión ordinaria 14-2013 del 20 de febrero del </w:t>
      </w:r>
      <w:r>
        <w:rPr>
          <w:rStyle w:val="CharacterStyle6"/>
          <w:rFonts w:ascii="Verdana" w:hAnsi="Verdana" w:cs="Verdana"/>
          <w:spacing w:val="6"/>
          <w:sz w:val="14"/>
          <w:szCs w:val="14"/>
          <w:lang w:val="es-ES" w:eastAsia="es-ES"/>
        </w:rPr>
        <w:t xml:space="preserve">2013, expediente 219352, por cuanto se omitieron las audiencias requeridas en el artículo 2.1 </w:t>
      </w:r>
      <w:r>
        <w:rPr>
          <w:rStyle w:val="CharacterStyle6"/>
          <w:rFonts w:ascii="Verdana" w:hAnsi="Verdana" w:cs="Verdana"/>
          <w:spacing w:val="3"/>
          <w:sz w:val="14"/>
          <w:szCs w:val="14"/>
          <w:lang w:val="es-ES" w:eastAsia="es-ES"/>
        </w:rPr>
        <w:t xml:space="preserve">de la sesión ordinaria 89-2012, por tanto deberá retrotraerse el procedimiento al momento de </w:t>
      </w:r>
      <w:r>
        <w:rPr>
          <w:rStyle w:val="CharacterStyle6"/>
          <w:rFonts w:ascii="Verdana" w:hAnsi="Verdana" w:cs="Verdana"/>
          <w:spacing w:val="5"/>
          <w:sz w:val="14"/>
          <w:szCs w:val="14"/>
          <w:lang w:val="es-ES" w:eastAsia="es-ES"/>
        </w:rPr>
        <w:t>otorgarse dichas audiencias.</w:t>
      </w:r>
    </w:p>
    <w:p w:rsidR="00817ADA" w:rsidRDefault="00817ADA">
      <w:pPr>
        <w:pStyle w:val="Style7"/>
        <w:tabs>
          <w:tab w:val="right" w:pos="7656"/>
        </w:tabs>
        <w:kinsoku w:val="0"/>
        <w:autoSpaceDE/>
        <w:autoSpaceDN/>
        <w:adjustRightInd/>
        <w:spacing w:line="235" w:lineRule="auto"/>
        <w:ind w:left="5184"/>
        <w:rPr>
          <w:rStyle w:val="CharacterStyle6"/>
          <w:rFonts w:ascii="Verdana" w:hAnsi="Verdana" w:cs="Verdana"/>
          <w:spacing w:val="4"/>
          <w:sz w:val="14"/>
          <w:szCs w:val="14"/>
          <w:lang w:val="es-ES" w:eastAsia="es-ES"/>
        </w:rPr>
      </w:pPr>
    </w:p>
    <w:p w:rsidR="00817ADA" w:rsidRDefault="00817ADA">
      <w:pPr>
        <w:pStyle w:val="Style7"/>
        <w:tabs>
          <w:tab w:val="right" w:pos="7656"/>
        </w:tabs>
        <w:kinsoku w:val="0"/>
        <w:autoSpaceDE/>
        <w:autoSpaceDN/>
        <w:adjustRightInd/>
        <w:spacing w:line="235" w:lineRule="auto"/>
        <w:ind w:left="5184"/>
        <w:rPr>
          <w:rStyle w:val="CharacterStyle6"/>
          <w:rFonts w:ascii="Verdana" w:hAnsi="Verdana" w:cs="Verdana"/>
          <w:spacing w:val="4"/>
          <w:sz w:val="14"/>
          <w:szCs w:val="14"/>
          <w:lang w:val="es-ES" w:eastAsia="es-ES"/>
        </w:rPr>
      </w:pPr>
    </w:p>
    <w:p w:rsidR="002F462D" w:rsidRDefault="002F462D">
      <w:pPr>
        <w:pStyle w:val="Style7"/>
        <w:tabs>
          <w:tab w:val="right" w:pos="7656"/>
        </w:tabs>
        <w:kinsoku w:val="0"/>
        <w:autoSpaceDE/>
        <w:autoSpaceDN/>
        <w:adjustRightInd/>
        <w:spacing w:line="235" w:lineRule="auto"/>
        <w:ind w:left="5184"/>
        <w:rPr>
          <w:rStyle w:val="CharacterStyle6"/>
          <w:rFonts w:ascii="Verdana" w:hAnsi="Verdana" w:cs="Verdana"/>
          <w:sz w:val="14"/>
          <w:szCs w:val="14"/>
          <w:lang w:val="es-ES" w:eastAsia="es-ES"/>
        </w:rPr>
      </w:pPr>
      <w:r>
        <w:rPr>
          <w:rStyle w:val="CharacterStyle6"/>
          <w:rFonts w:ascii="Verdana" w:hAnsi="Verdana" w:cs="Verdana"/>
          <w:spacing w:val="4"/>
          <w:sz w:val="14"/>
          <w:szCs w:val="14"/>
          <w:lang w:val="es-ES" w:eastAsia="es-ES"/>
        </w:rPr>
        <w:tab/>
      </w:r>
    </w:p>
    <w:p w:rsidR="00203BEB" w:rsidRDefault="00203BEB">
      <w:pPr>
        <w:pStyle w:val="Style7"/>
        <w:tabs>
          <w:tab w:val="right" w:pos="7656"/>
        </w:tabs>
        <w:kinsoku w:val="0"/>
        <w:autoSpaceDE/>
        <w:autoSpaceDN/>
        <w:adjustRightInd/>
        <w:spacing w:line="235" w:lineRule="auto"/>
        <w:ind w:left="5184"/>
        <w:rPr>
          <w:rStyle w:val="CharacterStyle6"/>
          <w:rFonts w:ascii="Verdana" w:hAnsi="Verdana" w:cs="Verdana"/>
          <w:sz w:val="14"/>
          <w:szCs w:val="14"/>
          <w:lang w:val="es-ES" w:eastAsia="es-ES"/>
        </w:rPr>
      </w:pPr>
    </w:p>
    <w:p w:rsidR="00203BEB" w:rsidRDefault="00203BEB">
      <w:pPr>
        <w:pStyle w:val="Style7"/>
        <w:tabs>
          <w:tab w:val="right" w:pos="7656"/>
        </w:tabs>
        <w:kinsoku w:val="0"/>
        <w:autoSpaceDE/>
        <w:autoSpaceDN/>
        <w:adjustRightInd/>
        <w:spacing w:line="235" w:lineRule="auto"/>
        <w:ind w:left="5184"/>
        <w:rPr>
          <w:rStyle w:val="CharacterStyle6"/>
          <w:rFonts w:ascii="Verdana" w:hAnsi="Verdana" w:cs="Verdana"/>
          <w:sz w:val="14"/>
          <w:szCs w:val="14"/>
          <w:lang w:val="es-ES" w:eastAsia="es-ES"/>
        </w:rPr>
      </w:pPr>
    </w:p>
    <w:p w:rsidR="00203BEB" w:rsidRDefault="00203BEB">
      <w:pPr>
        <w:pStyle w:val="Style7"/>
        <w:tabs>
          <w:tab w:val="right" w:pos="7656"/>
        </w:tabs>
        <w:kinsoku w:val="0"/>
        <w:autoSpaceDE/>
        <w:autoSpaceDN/>
        <w:adjustRightInd/>
        <w:spacing w:line="235" w:lineRule="auto"/>
        <w:ind w:left="5184"/>
        <w:rPr>
          <w:rStyle w:val="CharacterStyle6"/>
          <w:rFonts w:ascii="Verdana" w:hAnsi="Verdana" w:cs="Verdana"/>
          <w:sz w:val="14"/>
          <w:szCs w:val="14"/>
          <w:lang w:val="es-ES" w:eastAsia="es-ES"/>
        </w:rPr>
      </w:pPr>
    </w:p>
    <w:p w:rsidR="00203BEB" w:rsidRDefault="00203BEB">
      <w:pPr>
        <w:pStyle w:val="Style7"/>
        <w:tabs>
          <w:tab w:val="right" w:pos="7656"/>
        </w:tabs>
        <w:kinsoku w:val="0"/>
        <w:autoSpaceDE/>
        <w:autoSpaceDN/>
        <w:adjustRightInd/>
        <w:spacing w:line="235" w:lineRule="auto"/>
        <w:ind w:left="5184"/>
        <w:rPr>
          <w:rStyle w:val="CharacterStyle6"/>
          <w:rFonts w:ascii="Verdana" w:hAnsi="Verdana" w:cs="Verdana"/>
          <w:sz w:val="14"/>
          <w:szCs w:val="14"/>
          <w:lang w:val="es-ES" w:eastAsia="es-ES"/>
        </w:rPr>
      </w:pPr>
    </w:p>
    <w:p w:rsidR="00DB669B" w:rsidRDefault="00DB669B">
      <w:pPr>
        <w:pStyle w:val="Style7"/>
        <w:tabs>
          <w:tab w:val="right" w:pos="7656"/>
        </w:tabs>
        <w:kinsoku w:val="0"/>
        <w:autoSpaceDE/>
        <w:autoSpaceDN/>
        <w:adjustRightInd/>
        <w:spacing w:line="235" w:lineRule="auto"/>
        <w:ind w:left="5184"/>
        <w:rPr>
          <w:rStyle w:val="CharacterStyle6"/>
          <w:rFonts w:ascii="Verdana" w:hAnsi="Verdana" w:cs="Verdana"/>
          <w:sz w:val="14"/>
          <w:szCs w:val="14"/>
          <w:lang w:val="es-ES" w:eastAsia="es-ES"/>
        </w:rPr>
      </w:pPr>
    </w:p>
    <w:p w:rsidR="002F462D" w:rsidRDefault="002F462D" w:rsidP="00817ADA">
      <w:pPr>
        <w:pStyle w:val="Style16"/>
        <w:numPr>
          <w:ilvl w:val="0"/>
          <w:numId w:val="2"/>
        </w:numPr>
        <w:tabs>
          <w:tab w:val="clear" w:pos="288"/>
          <w:tab w:val="num" w:pos="720"/>
        </w:tabs>
        <w:kinsoku w:val="0"/>
        <w:autoSpaceDE/>
        <w:autoSpaceDN/>
        <w:ind w:hanging="76"/>
        <w:rPr>
          <w:rStyle w:val="CharacterStyle9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9"/>
          <w:rFonts w:ascii="Verdana" w:hAnsi="Verdana" w:cs="Verdana"/>
          <w:spacing w:val="1"/>
          <w:sz w:val="15"/>
          <w:szCs w:val="15"/>
          <w:lang w:val="es-ES" w:eastAsia="es-ES"/>
        </w:rPr>
        <w:t xml:space="preserve">Ordenar a la Dirección Técnica otorgar las audiencias requeridas en el artículo 2.1 de la </w:t>
      </w:r>
      <w:r>
        <w:rPr>
          <w:rStyle w:val="CharacterStyle9"/>
          <w:rFonts w:ascii="Verdana" w:hAnsi="Verdana" w:cs="Verdana"/>
          <w:sz w:val="15"/>
          <w:szCs w:val="15"/>
          <w:lang w:val="es-ES" w:eastAsia="es-ES"/>
        </w:rPr>
        <w:t>sesión ordinaria 89-2012, y cumplir con lo dispuesto en dicho acuerdo.</w:t>
      </w:r>
    </w:p>
    <w:p w:rsidR="002F462D" w:rsidRDefault="002F462D" w:rsidP="00817ADA">
      <w:pPr>
        <w:pStyle w:val="Style16"/>
        <w:numPr>
          <w:ilvl w:val="0"/>
          <w:numId w:val="2"/>
        </w:numPr>
        <w:tabs>
          <w:tab w:val="clear" w:pos="288"/>
          <w:tab w:val="num" w:pos="720"/>
        </w:tabs>
        <w:kinsoku w:val="0"/>
        <w:autoSpaceDE/>
        <w:autoSpaceDN/>
        <w:ind w:left="284" w:firstLine="0"/>
        <w:rPr>
          <w:rStyle w:val="CharacterStyle9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9"/>
          <w:rFonts w:ascii="Verdana" w:hAnsi="Verdana" w:cs="Verdana"/>
          <w:spacing w:val="-2"/>
          <w:sz w:val="15"/>
          <w:szCs w:val="15"/>
          <w:lang w:val="es-ES" w:eastAsia="es-ES"/>
        </w:rPr>
        <w:t xml:space="preserve">Notifíquese a </w:t>
      </w:r>
      <w:r>
        <w:rPr>
          <w:rStyle w:val="CharacterStyle9"/>
          <w:rFonts w:ascii="Verdana" w:hAnsi="Verdana" w:cs="Verdana"/>
          <w:b/>
          <w:bCs/>
          <w:spacing w:val="-2"/>
          <w:sz w:val="15"/>
          <w:szCs w:val="15"/>
          <w:lang w:val="es-ES" w:eastAsia="es-ES"/>
        </w:rPr>
        <w:t>C</w:t>
      </w:r>
      <w:r w:rsidR="00817ADA">
        <w:rPr>
          <w:rStyle w:val="CharacterStyle9"/>
          <w:rFonts w:ascii="Verdana" w:hAnsi="Verdana" w:cs="Verdana"/>
          <w:b/>
          <w:bCs/>
          <w:spacing w:val="-2"/>
          <w:sz w:val="15"/>
          <w:szCs w:val="1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-2"/>
          <w:sz w:val="15"/>
          <w:szCs w:val="15"/>
          <w:lang w:val="es-ES" w:eastAsia="es-ES"/>
        </w:rPr>
        <w:t>R.L. y M</w:t>
      </w:r>
      <w:r w:rsidR="00817ADA">
        <w:rPr>
          <w:rStyle w:val="CharacterStyle9"/>
          <w:rFonts w:ascii="Verdana" w:hAnsi="Verdana" w:cs="Verdana"/>
          <w:b/>
          <w:bCs/>
          <w:spacing w:val="-2"/>
          <w:sz w:val="15"/>
          <w:szCs w:val="1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-2"/>
          <w:sz w:val="15"/>
          <w:szCs w:val="15"/>
          <w:lang w:val="es-ES" w:eastAsia="es-ES"/>
        </w:rPr>
        <w:t>R</w:t>
      </w:r>
      <w:r w:rsidR="00817ADA">
        <w:rPr>
          <w:rStyle w:val="CharacterStyle9"/>
          <w:rFonts w:ascii="Verdana" w:hAnsi="Verdana" w:cs="Verdana"/>
          <w:b/>
          <w:bCs/>
          <w:spacing w:val="-2"/>
          <w:sz w:val="15"/>
          <w:szCs w:val="1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-2"/>
          <w:sz w:val="15"/>
          <w:szCs w:val="15"/>
          <w:lang w:val="es-ES" w:eastAsia="es-ES"/>
        </w:rPr>
        <w:t>H</w:t>
      </w:r>
      <w:r w:rsidR="00817ADA">
        <w:rPr>
          <w:rStyle w:val="CharacterStyle9"/>
          <w:rFonts w:ascii="Verdana" w:hAnsi="Verdana" w:cs="Verdana"/>
          <w:b/>
          <w:bCs/>
          <w:spacing w:val="-2"/>
          <w:sz w:val="15"/>
          <w:szCs w:val="1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-2"/>
          <w:sz w:val="15"/>
          <w:szCs w:val="15"/>
          <w:lang w:val="es-ES" w:eastAsia="es-ES"/>
        </w:rPr>
        <w:t xml:space="preserve">S.A. </w:t>
      </w:r>
      <w:r>
        <w:rPr>
          <w:rStyle w:val="CharacterStyle9"/>
          <w:rFonts w:ascii="Verdana" w:hAnsi="Verdana" w:cs="Verdana"/>
          <w:spacing w:val="-2"/>
          <w:sz w:val="15"/>
          <w:szCs w:val="15"/>
          <w:lang w:val="es-ES" w:eastAsia="es-ES"/>
        </w:rPr>
        <w:t>al fax 2253</w:t>
      </w:r>
      <w:r>
        <w:rPr>
          <w:rStyle w:val="CharacterStyle9"/>
          <w:rFonts w:ascii="Verdana" w:hAnsi="Verdana" w:cs="Verdana"/>
          <w:spacing w:val="-2"/>
          <w:sz w:val="15"/>
          <w:szCs w:val="15"/>
          <w:lang w:val="es-ES" w:eastAsia="es-ES"/>
        </w:rPr>
        <w:softHyphen/>
      </w:r>
      <w:r>
        <w:rPr>
          <w:rStyle w:val="CharacterStyle9"/>
          <w:rFonts w:ascii="Verdana" w:hAnsi="Verdana" w:cs="Verdana"/>
          <w:sz w:val="15"/>
          <w:szCs w:val="15"/>
          <w:lang w:val="es-ES" w:eastAsia="es-ES"/>
        </w:rPr>
        <w:t>7938 Dirección Asuntos Jurídicos, Dirección Técnica."</w:t>
      </w:r>
    </w:p>
    <w:p w:rsidR="002F462D" w:rsidRDefault="002F462D">
      <w:pPr>
        <w:pStyle w:val="Style24"/>
        <w:kinsoku w:val="0"/>
        <w:autoSpaceDE/>
        <w:autoSpaceDN/>
        <w:spacing w:before="576"/>
        <w:rPr>
          <w:rStyle w:val="CharacterStyle9"/>
          <w:rFonts w:ascii="Verdana" w:hAnsi="Verdana" w:cs="Verdana"/>
          <w:spacing w:val="2"/>
          <w:lang w:val="es-ES" w:eastAsia="es-ES"/>
        </w:rPr>
      </w:pPr>
      <w:r>
        <w:rPr>
          <w:rStyle w:val="CharacterStyle9"/>
          <w:rFonts w:ascii="Verdana" w:hAnsi="Verdana" w:cs="Verdana"/>
          <w:b/>
          <w:bCs/>
          <w:w w:val="105"/>
          <w:lang w:val="es-ES" w:eastAsia="es-ES"/>
        </w:rPr>
        <w:t xml:space="preserve">SEGUNDO: </w:t>
      </w:r>
      <w:r>
        <w:rPr>
          <w:rStyle w:val="CharacterStyle9"/>
          <w:rFonts w:ascii="Verdana" w:hAnsi="Verdana" w:cs="Verdana"/>
          <w:lang w:val="es-ES" w:eastAsia="es-ES"/>
        </w:rPr>
        <w:t xml:space="preserve">El </w:t>
      </w:r>
      <w:r>
        <w:rPr>
          <w:rStyle w:val="CharacterStyle9"/>
          <w:rFonts w:ascii="Verdana" w:hAnsi="Verdana" w:cs="Verdana"/>
          <w:b/>
          <w:bCs/>
          <w:w w:val="105"/>
          <w:lang w:val="es-ES" w:eastAsia="es-ES"/>
        </w:rPr>
        <w:t>señor R</w:t>
      </w:r>
      <w:r w:rsidR="00820704">
        <w:rPr>
          <w:rStyle w:val="CharacterStyle9"/>
          <w:rFonts w:ascii="Verdana" w:hAnsi="Verdana" w:cs="Verdana"/>
          <w:b/>
          <w:bCs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w w:val="105"/>
          <w:lang w:val="es-ES" w:eastAsia="es-ES"/>
        </w:rPr>
        <w:t>Z</w:t>
      </w:r>
      <w:r w:rsidR="00820704">
        <w:rPr>
          <w:rStyle w:val="CharacterStyle9"/>
          <w:rFonts w:ascii="Verdana" w:hAnsi="Verdana" w:cs="Verdana"/>
          <w:b/>
          <w:bCs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w w:val="105"/>
          <w:lang w:val="es-ES" w:eastAsia="es-ES"/>
        </w:rPr>
        <w:t>S</w:t>
      </w:r>
      <w:r w:rsidR="00820704">
        <w:rPr>
          <w:rStyle w:val="CharacterStyle9"/>
          <w:rFonts w:ascii="Verdana" w:hAnsi="Verdana" w:cs="Verdana"/>
          <w:b/>
          <w:bCs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w w:val="105"/>
          <w:lang w:val="es-ES" w:eastAsia="es-ES"/>
        </w:rPr>
        <w:t xml:space="preserve">, </w:t>
      </w:r>
      <w:r>
        <w:rPr>
          <w:rStyle w:val="CharacterStyle9"/>
          <w:rFonts w:ascii="Verdana" w:hAnsi="Verdana" w:cs="Verdana"/>
          <w:lang w:val="es-ES" w:eastAsia="es-ES"/>
        </w:rPr>
        <w:t xml:space="preserve">impugna el acuerdo </w:t>
      </w:r>
      <w:r>
        <w:rPr>
          <w:rStyle w:val="CharacterStyle9"/>
          <w:rFonts w:ascii="Verdana" w:hAnsi="Verdana" w:cs="Verdana"/>
          <w:b/>
          <w:bCs/>
          <w:spacing w:val="-1"/>
          <w:w w:val="105"/>
          <w:lang w:val="es-ES" w:eastAsia="es-ES"/>
        </w:rPr>
        <w:t xml:space="preserve">7.12 de la Sesión Ordinaria 47-2013, </w:t>
      </w:r>
      <w:r>
        <w:rPr>
          <w:rStyle w:val="CharacterStyle9"/>
          <w:rFonts w:ascii="Verdana" w:hAnsi="Verdana" w:cs="Verdana"/>
          <w:spacing w:val="-1"/>
          <w:lang w:val="es-ES" w:eastAsia="es-ES"/>
        </w:rPr>
        <w:t xml:space="preserve">argumentando lo siguiente: </w:t>
      </w:r>
      <w:r>
        <w:rPr>
          <w:rStyle w:val="CharacterStyle9"/>
          <w:rFonts w:ascii="Verdana" w:hAnsi="Verdana" w:cs="Verdana"/>
          <w:spacing w:val="2"/>
          <w:lang w:val="es-ES" w:eastAsia="es-ES"/>
        </w:rPr>
        <w:t>(ver folios del 1 al 34 del expediente administrativo)</w:t>
      </w:r>
    </w:p>
    <w:p w:rsidR="002F462D" w:rsidRDefault="002F462D">
      <w:pPr>
        <w:pStyle w:val="Style24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spacing w:before="288"/>
        <w:rPr>
          <w:rStyle w:val="CharacterStyle9"/>
          <w:rFonts w:ascii="Verdana" w:hAnsi="Verdana" w:cs="Verdana"/>
          <w:spacing w:val="3"/>
          <w:lang w:val="es-ES" w:eastAsia="es-ES"/>
        </w:rPr>
      </w:pPr>
      <w:r>
        <w:rPr>
          <w:rStyle w:val="CharacterStyle9"/>
          <w:rFonts w:ascii="Verdana" w:hAnsi="Verdana" w:cs="Verdana"/>
          <w:spacing w:val="2"/>
          <w:lang w:val="es-ES" w:eastAsia="es-ES"/>
        </w:rPr>
        <w:t xml:space="preserve">Indica el recurrente que </w:t>
      </w:r>
      <w:r>
        <w:rPr>
          <w:rStyle w:val="CharacterStyle9"/>
          <w:rFonts w:ascii="Verdana" w:hAnsi="Verdana" w:cs="Verdana"/>
          <w:b/>
          <w:bCs/>
          <w:spacing w:val="2"/>
          <w:w w:val="105"/>
          <w:lang w:val="es-ES" w:eastAsia="es-ES"/>
        </w:rPr>
        <w:t xml:space="preserve">la Legitimación </w:t>
      </w:r>
      <w:r>
        <w:rPr>
          <w:rStyle w:val="CharacterStyle9"/>
          <w:rFonts w:ascii="Verdana" w:hAnsi="Verdana" w:cs="Verdana"/>
          <w:spacing w:val="2"/>
          <w:lang w:val="es-ES" w:eastAsia="es-ES"/>
        </w:rPr>
        <w:t xml:space="preserve">es una actitud especial </w:t>
      </w:r>
      <w:r>
        <w:rPr>
          <w:rStyle w:val="CharacterStyle9"/>
          <w:rFonts w:ascii="Verdana" w:hAnsi="Verdana" w:cs="Verdana"/>
          <w:spacing w:val="24"/>
          <w:lang w:val="es-ES" w:eastAsia="es-ES"/>
        </w:rPr>
        <w:t xml:space="preserve">o capacidad cualificada de un sujeto para ser parte en un </w:t>
      </w:r>
      <w:r>
        <w:rPr>
          <w:rStyle w:val="CharacterStyle9"/>
          <w:rFonts w:ascii="Verdana" w:hAnsi="Verdana" w:cs="Verdana"/>
          <w:spacing w:val="4"/>
          <w:lang w:val="es-ES" w:eastAsia="es-ES"/>
        </w:rPr>
        <w:t xml:space="preserve">procedimiento o proceso concreto, ya sea en sede administrativa o </w:t>
      </w:r>
      <w:r>
        <w:rPr>
          <w:rStyle w:val="CharacterStyle9"/>
          <w:rFonts w:ascii="Verdana" w:hAnsi="Verdana" w:cs="Verdana"/>
          <w:spacing w:val="7"/>
          <w:lang w:val="es-ES" w:eastAsia="es-ES"/>
        </w:rPr>
        <w:t xml:space="preserve">judicial y tal capacidad se deriva de la relación existente entre la </w:t>
      </w:r>
      <w:r>
        <w:rPr>
          <w:rStyle w:val="CharacterStyle9"/>
          <w:rFonts w:ascii="Verdana" w:hAnsi="Verdana" w:cs="Verdana"/>
          <w:spacing w:val="8"/>
          <w:lang w:val="es-ES" w:eastAsia="es-ES"/>
        </w:rPr>
        <w:t xml:space="preserve">esfera de intereses y derechos de ese sujeto con el acto o hecho </w:t>
      </w:r>
      <w:r>
        <w:rPr>
          <w:rStyle w:val="CharacterStyle9"/>
          <w:rFonts w:ascii="Verdana" w:hAnsi="Verdana" w:cs="Verdana"/>
          <w:spacing w:val="3"/>
          <w:lang w:val="es-ES" w:eastAsia="es-ES"/>
        </w:rPr>
        <w:t>realizado por otro sujeto que ilegítimamente invadió tal esfera.</w:t>
      </w:r>
    </w:p>
    <w:p w:rsidR="002F462D" w:rsidRDefault="002F462D">
      <w:pPr>
        <w:pStyle w:val="Style24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spacing w:before="288"/>
        <w:rPr>
          <w:rStyle w:val="CharacterStyle9"/>
          <w:rFonts w:ascii="Verdana" w:hAnsi="Verdana" w:cs="Verdana"/>
          <w:spacing w:val="-3"/>
          <w:lang w:val="es-ES" w:eastAsia="es-ES"/>
        </w:rPr>
      </w:pPr>
      <w:r>
        <w:rPr>
          <w:rStyle w:val="CharacterStyle9"/>
          <w:rFonts w:ascii="Verdana" w:hAnsi="Verdana" w:cs="Verdana"/>
          <w:spacing w:val="-3"/>
          <w:lang w:val="es-ES" w:eastAsia="es-ES"/>
        </w:rPr>
        <w:t xml:space="preserve">Manifiesta que la Legitimación está contemplada en el artículo 275 de </w:t>
      </w:r>
      <w:r>
        <w:rPr>
          <w:rStyle w:val="CharacterStyle9"/>
          <w:rFonts w:ascii="Verdana" w:hAnsi="Verdana" w:cs="Verdana"/>
          <w:spacing w:val="-4"/>
          <w:lang w:val="es-ES" w:eastAsia="es-ES"/>
        </w:rPr>
        <w:t xml:space="preserve">la Ley General de la Administración Pública y con base en ese numeral se </w:t>
      </w:r>
      <w:r>
        <w:rPr>
          <w:rStyle w:val="CharacterStyle9"/>
          <w:rFonts w:ascii="Verdana" w:hAnsi="Verdana" w:cs="Verdana"/>
          <w:spacing w:val="4"/>
          <w:lang w:val="es-ES" w:eastAsia="es-ES"/>
        </w:rPr>
        <w:t xml:space="preserve">tiene que la condición de parte la ostenta todo aquel que posea un </w:t>
      </w:r>
      <w:r>
        <w:rPr>
          <w:rStyle w:val="CharacterStyle9"/>
          <w:rFonts w:ascii="Verdana" w:hAnsi="Verdana" w:cs="Verdana"/>
          <w:spacing w:val="-5"/>
          <w:lang w:val="es-ES" w:eastAsia="es-ES"/>
        </w:rPr>
        <w:t xml:space="preserve">derecho subjetivo o un interés legítimo, que pueda resultar directamente </w:t>
      </w:r>
      <w:r>
        <w:rPr>
          <w:rStyle w:val="CharacterStyle9"/>
          <w:rFonts w:ascii="Verdana" w:hAnsi="Verdana" w:cs="Verdana"/>
          <w:spacing w:val="-1"/>
          <w:lang w:val="es-ES" w:eastAsia="es-ES"/>
        </w:rPr>
        <w:t xml:space="preserve">afectado, lesionado o satisfecho, en virtud de acto final por lo que frente </w:t>
      </w:r>
      <w:r>
        <w:rPr>
          <w:rStyle w:val="CharacterStyle9"/>
          <w:rFonts w:ascii="Verdana" w:hAnsi="Verdana" w:cs="Verdana"/>
          <w:spacing w:val="-7"/>
          <w:lang w:val="es-ES" w:eastAsia="es-ES"/>
        </w:rPr>
        <w:t xml:space="preserve">al artículo 3.2 de la Sesión 14-2013 de 20 de febrero de 2013, que otorga </w:t>
      </w:r>
      <w:r>
        <w:rPr>
          <w:rStyle w:val="CharacterStyle9"/>
          <w:rFonts w:ascii="Verdana" w:hAnsi="Verdana" w:cs="Verdana"/>
          <w:spacing w:val="-4"/>
          <w:lang w:val="es-ES" w:eastAsia="es-ES"/>
        </w:rPr>
        <w:t xml:space="preserve">derechos a su representada, la recurrente se encuentra legitimada, para </w:t>
      </w:r>
      <w:r>
        <w:rPr>
          <w:rStyle w:val="CharacterStyle9"/>
          <w:rFonts w:ascii="Verdana" w:hAnsi="Verdana" w:cs="Verdana"/>
          <w:spacing w:val="-3"/>
          <w:lang w:val="es-ES" w:eastAsia="es-ES"/>
        </w:rPr>
        <w:t>actuar dado que el acto impugnado está dejándolo sin efecto.</w:t>
      </w:r>
    </w:p>
    <w:p w:rsidR="002F462D" w:rsidRDefault="002F462D">
      <w:pPr>
        <w:pStyle w:val="Style24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spacing w:before="360"/>
        <w:rPr>
          <w:rStyle w:val="CharacterStyle9"/>
          <w:rFonts w:ascii="Verdana" w:hAnsi="Verdana" w:cs="Verdana"/>
          <w:spacing w:val="2"/>
          <w:lang w:val="es-ES" w:eastAsia="es-ES"/>
        </w:rPr>
      </w:pPr>
      <w:r>
        <w:rPr>
          <w:rStyle w:val="CharacterStyle9"/>
          <w:rFonts w:ascii="Verdana" w:hAnsi="Verdana" w:cs="Verdana"/>
          <w:spacing w:val="-2"/>
          <w:lang w:val="es-ES" w:eastAsia="es-ES"/>
        </w:rPr>
        <w:t xml:space="preserve">Sobre la Legitimación de las empresas </w:t>
      </w:r>
      <w:r>
        <w:rPr>
          <w:rStyle w:val="CharacterStyle9"/>
          <w:rFonts w:ascii="Verdana" w:hAnsi="Verdana" w:cs="Verdana"/>
          <w:b/>
          <w:bCs/>
          <w:spacing w:val="-2"/>
          <w:w w:val="105"/>
          <w:lang w:val="es-ES" w:eastAsia="es-ES"/>
        </w:rPr>
        <w:t>M</w:t>
      </w:r>
      <w:r w:rsidR="00820704">
        <w:rPr>
          <w:rStyle w:val="CharacterStyle9"/>
          <w:rFonts w:ascii="Verdana" w:hAnsi="Verdana" w:cs="Verdana"/>
          <w:b/>
          <w:bCs/>
          <w:spacing w:val="-2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-2"/>
          <w:w w:val="105"/>
          <w:lang w:val="es-ES" w:eastAsia="es-ES"/>
        </w:rPr>
        <w:t>R</w:t>
      </w:r>
      <w:r w:rsidR="00820704">
        <w:rPr>
          <w:rStyle w:val="CharacterStyle9"/>
          <w:rFonts w:ascii="Verdana" w:hAnsi="Verdana" w:cs="Verdana"/>
          <w:b/>
          <w:bCs/>
          <w:spacing w:val="-2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2"/>
          <w:w w:val="105"/>
          <w:lang w:val="es-ES" w:eastAsia="es-ES"/>
        </w:rPr>
        <w:t>H</w:t>
      </w:r>
      <w:r w:rsidR="00820704">
        <w:rPr>
          <w:rStyle w:val="CharacterStyle9"/>
          <w:rFonts w:ascii="Verdana" w:hAnsi="Verdana" w:cs="Verdana"/>
          <w:b/>
          <w:bCs/>
          <w:spacing w:val="2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2"/>
          <w:w w:val="105"/>
          <w:lang w:val="es-ES" w:eastAsia="es-ES"/>
        </w:rPr>
        <w:t>S.A. Y C</w:t>
      </w:r>
      <w:r w:rsidR="00820704">
        <w:rPr>
          <w:rStyle w:val="CharacterStyle9"/>
          <w:rFonts w:ascii="Verdana" w:hAnsi="Verdana" w:cs="Verdana"/>
          <w:b/>
          <w:bCs/>
          <w:spacing w:val="2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2"/>
          <w:w w:val="105"/>
          <w:lang w:val="es-ES" w:eastAsia="es-ES"/>
        </w:rPr>
        <w:t xml:space="preserve">R.L., </w:t>
      </w:r>
      <w:r>
        <w:rPr>
          <w:rStyle w:val="CharacterStyle9"/>
          <w:rFonts w:ascii="Verdana" w:hAnsi="Verdana" w:cs="Verdana"/>
          <w:spacing w:val="2"/>
          <w:lang w:val="es-ES" w:eastAsia="es-ES"/>
        </w:rPr>
        <w:t xml:space="preserve">para recurrir el acuerdo 3.2 </w:t>
      </w:r>
      <w:r>
        <w:rPr>
          <w:rStyle w:val="CharacterStyle9"/>
          <w:rFonts w:ascii="Verdana" w:hAnsi="Verdana" w:cs="Verdana"/>
          <w:spacing w:val="1"/>
          <w:lang w:val="es-ES" w:eastAsia="es-ES"/>
        </w:rPr>
        <w:t xml:space="preserve">de la 14-2013 debe indicar, si bien de manera escueta el Consejo de </w:t>
      </w:r>
      <w:r>
        <w:rPr>
          <w:rStyle w:val="CharacterStyle9"/>
          <w:rFonts w:ascii="Verdana" w:hAnsi="Verdana" w:cs="Verdana"/>
          <w:spacing w:val="2"/>
          <w:lang w:val="es-ES" w:eastAsia="es-ES"/>
        </w:rPr>
        <w:t xml:space="preserve">Transporte Público señala que cuentan con legitimación lo cierto que </w:t>
      </w:r>
      <w:r>
        <w:rPr>
          <w:rStyle w:val="CharacterStyle9"/>
          <w:rFonts w:ascii="Verdana" w:hAnsi="Verdana" w:cs="Verdana"/>
          <w:spacing w:val="10"/>
          <w:lang w:val="es-ES" w:eastAsia="es-ES"/>
        </w:rPr>
        <w:t xml:space="preserve">éstas no contaban con Legitimación, debido a que el acuerdo de </w:t>
      </w:r>
      <w:r>
        <w:rPr>
          <w:rStyle w:val="CharacterStyle9"/>
          <w:rFonts w:ascii="Verdana" w:hAnsi="Verdana" w:cs="Verdana"/>
          <w:spacing w:val="4"/>
          <w:lang w:val="es-ES" w:eastAsia="es-ES"/>
        </w:rPr>
        <w:t xml:space="preserve">referencia y que es anulado mediante el artículo que se impugna, lo </w:t>
      </w:r>
      <w:r>
        <w:rPr>
          <w:rStyle w:val="CharacterStyle9"/>
          <w:rFonts w:ascii="Verdana" w:hAnsi="Verdana" w:cs="Verdana"/>
          <w:spacing w:val="7"/>
          <w:lang w:val="es-ES" w:eastAsia="es-ES"/>
        </w:rPr>
        <w:t xml:space="preserve">que hacía era unificar las rutas 436 y 437, sin alterar en nada su </w:t>
      </w:r>
      <w:r>
        <w:rPr>
          <w:rStyle w:val="CharacterStyle9"/>
          <w:rFonts w:ascii="Verdana" w:hAnsi="Verdana" w:cs="Verdana"/>
          <w:spacing w:val="2"/>
          <w:lang w:val="es-ES" w:eastAsia="es-ES"/>
        </w:rPr>
        <w:t>recorrido y por lo tanto sin afectar en lo absoluto a las recurrentes.</w:t>
      </w:r>
    </w:p>
    <w:p w:rsidR="00DB669B" w:rsidRPr="00DB669B" w:rsidRDefault="002F462D" w:rsidP="00DB669B">
      <w:pPr>
        <w:pStyle w:val="Style7"/>
        <w:numPr>
          <w:ilvl w:val="0"/>
          <w:numId w:val="4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432" w:after="612"/>
        <w:jc w:val="both"/>
        <w:rPr>
          <w:rStyle w:val="CharacterStyle6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spacing w:val="14"/>
          <w:sz w:val="22"/>
          <w:szCs w:val="22"/>
          <w:lang w:val="es-ES" w:eastAsia="es-ES"/>
        </w:rPr>
        <w:t xml:space="preserve">El artículo 3.2 de la Sesión Ordinaria 14-2013 no violenta </w:t>
      </w:r>
      <w:r>
        <w:rPr>
          <w:rStyle w:val="CharacterStyle6"/>
          <w:rFonts w:ascii="Verdana" w:hAnsi="Verdana" w:cs="Verdana"/>
          <w:spacing w:val="19"/>
          <w:sz w:val="22"/>
          <w:szCs w:val="22"/>
          <w:lang w:val="es-ES" w:eastAsia="es-ES"/>
        </w:rPr>
        <w:t xml:space="preserve">derechos subjetivos ni intereses legítimos de las compañías </w:t>
      </w:r>
      <w:r>
        <w:rPr>
          <w:rStyle w:val="CharacterStyle6"/>
          <w:rFonts w:ascii="Verdana" w:hAnsi="Verdana" w:cs="Verdana"/>
          <w:spacing w:val="-1"/>
          <w:sz w:val="22"/>
          <w:szCs w:val="22"/>
          <w:lang w:val="es-ES" w:eastAsia="es-ES"/>
        </w:rPr>
        <w:t xml:space="preserve">recurrentes, toda vez que, según lo establece claramente la Dirección </w:t>
      </w:r>
      <w:r>
        <w:rPr>
          <w:rStyle w:val="CharacterStyle6"/>
          <w:rFonts w:ascii="Verdana" w:hAnsi="Verdana" w:cs="Verdana"/>
          <w:spacing w:val="4"/>
          <w:sz w:val="22"/>
          <w:szCs w:val="22"/>
          <w:lang w:val="es-ES" w:eastAsia="es-ES"/>
        </w:rPr>
        <w:t xml:space="preserve">Técnica de Transportes en su oficio DTE-2011-0317 de fecha 26 de </w:t>
      </w:r>
      <w:r>
        <w:rPr>
          <w:rStyle w:val="CharacterStyle6"/>
          <w:rFonts w:ascii="Verdana" w:hAnsi="Verdana" w:cs="Verdana"/>
          <w:spacing w:val="8"/>
          <w:sz w:val="22"/>
          <w:szCs w:val="22"/>
          <w:lang w:val="es-ES" w:eastAsia="es-ES"/>
        </w:rPr>
        <w:t xml:space="preserve">setiembre de 2011. </w:t>
      </w:r>
      <w:r>
        <w:rPr>
          <w:rStyle w:val="CharacterStyle6"/>
          <w:rFonts w:ascii="Verdana" w:hAnsi="Verdana" w:cs="Verdana"/>
          <w:b/>
          <w:bCs/>
          <w:spacing w:val="8"/>
          <w:w w:val="105"/>
          <w:sz w:val="22"/>
          <w:szCs w:val="22"/>
          <w:lang w:val="es-ES" w:eastAsia="es-ES"/>
        </w:rPr>
        <w:t xml:space="preserve">"Los esquemas operativos de las Rutas </w:t>
      </w:r>
      <w:r>
        <w:rPr>
          <w:rStyle w:val="CharacterStyle6"/>
          <w:rFonts w:ascii="Verdana" w:hAnsi="Verdana" w:cs="Verdana"/>
          <w:b/>
          <w:bCs/>
          <w:spacing w:val="7"/>
          <w:w w:val="105"/>
          <w:sz w:val="22"/>
          <w:szCs w:val="22"/>
          <w:lang w:val="es-ES" w:eastAsia="es-ES"/>
        </w:rPr>
        <w:t xml:space="preserve">N°436 y 437 no va a sufrir variaciones, modificaciones o </w:t>
      </w:r>
      <w:r>
        <w:rPr>
          <w:rStyle w:val="CharacterStyle6"/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 xml:space="preserve">ajustes estratégicos en este estudio, sin embargo este es el </w:t>
      </w:r>
      <w:r>
        <w:rPr>
          <w:rStyle w:val="CharacterStyle6"/>
          <w:rFonts w:ascii="Verdana" w:hAnsi="Verdana" w:cs="Verdana"/>
          <w:b/>
          <w:bCs/>
          <w:spacing w:val="20"/>
          <w:w w:val="105"/>
          <w:sz w:val="22"/>
          <w:szCs w:val="22"/>
          <w:lang w:val="es-ES" w:eastAsia="es-ES"/>
        </w:rPr>
        <w:t xml:space="preserve">primer paso para continuar con la adecuación de las </w:t>
      </w:r>
      <w:r>
        <w:rPr>
          <w:rStyle w:val="CharacterStyle6"/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 xml:space="preserve">necesidades de los usuarios, se debe promover una serie de </w:t>
      </w:r>
      <w:r>
        <w:rPr>
          <w:rStyle w:val="CharacterStyle6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esquemas eficientes que promuevan el ahorro de recursos y </w:t>
      </w:r>
      <w:r>
        <w:rPr>
          <w:rStyle w:val="CharacterStyle6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las medidas de mitigación de la contaminación ambiental. </w:t>
      </w:r>
      <w:r>
        <w:rPr>
          <w:rStyle w:val="CharacterStyle6"/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 xml:space="preserve">(....) La petición planteada por el operador de las rutas N° </w:t>
      </w:r>
      <w:r>
        <w:rPr>
          <w:rStyle w:val="CharacterStyle6"/>
          <w:rFonts w:ascii="Verdana" w:hAnsi="Verdana" w:cs="Verdana"/>
          <w:b/>
          <w:bCs/>
          <w:spacing w:val="22"/>
          <w:w w:val="105"/>
          <w:sz w:val="22"/>
          <w:szCs w:val="22"/>
          <w:lang w:val="es-ES" w:eastAsia="es-ES"/>
        </w:rPr>
        <w:t xml:space="preserve">436y n° 437, no reflejan ningún cambio que genere </w:t>
      </w:r>
      <w:r>
        <w:rPr>
          <w:rStyle w:val="CharacterStyle6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afectaciones a las rutas colindantes del sector o con aquellas</w:t>
      </w:r>
    </w:p>
    <w:p w:rsidR="00203BEB" w:rsidRDefault="00203BEB" w:rsidP="00203BEB">
      <w:pPr>
        <w:pStyle w:val="Style7"/>
        <w:kinsoku w:val="0"/>
        <w:autoSpaceDE/>
        <w:autoSpaceDN/>
        <w:adjustRightInd/>
        <w:spacing w:before="432" w:after="612"/>
        <w:ind w:left="72"/>
        <w:jc w:val="both"/>
        <w:rPr>
          <w:rStyle w:val="CharacterStyle6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</w:p>
    <w:p w:rsidR="002F462D" w:rsidRDefault="002F462D">
      <w:pPr>
        <w:pStyle w:val="Style7"/>
        <w:kinsoku w:val="0"/>
        <w:autoSpaceDE/>
        <w:autoSpaceDN/>
        <w:adjustRightInd/>
        <w:spacing w:before="1188"/>
        <w:rPr>
          <w:rStyle w:val="CharacterStyle6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proofErr w:type="gramStart"/>
      <w:r>
        <w:rPr>
          <w:rStyle w:val="CharacterStyle6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que</w:t>
      </w:r>
      <w:proofErr w:type="gramEnd"/>
      <w:r>
        <w:rPr>
          <w:rStyle w:val="CharacterStyle6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 xml:space="preserve"> mantengan una pequeña relación de recorrido dentro del </w:t>
      </w:r>
      <w:r>
        <w:rPr>
          <w:rStyle w:val="CharacterStyle6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corredor"</w:t>
      </w:r>
    </w:p>
    <w:p w:rsidR="002F462D" w:rsidRDefault="002F462D">
      <w:pPr>
        <w:pStyle w:val="Style24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spacing w:before="324"/>
        <w:rPr>
          <w:rStyle w:val="CharacterStyle9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9"/>
          <w:rFonts w:ascii="Verdana" w:hAnsi="Verdana" w:cs="Verdana"/>
          <w:spacing w:val="1"/>
          <w:lang w:val="es-ES" w:eastAsia="es-ES"/>
        </w:rPr>
        <w:t xml:space="preserve">De acuerdo con lo anterior con la unificación de las rutas de trato, </w:t>
      </w:r>
      <w:r>
        <w:rPr>
          <w:rStyle w:val="CharacterStyle9"/>
          <w:rFonts w:ascii="Verdana" w:hAnsi="Verdana" w:cs="Verdana"/>
          <w:spacing w:val="6"/>
          <w:lang w:val="es-ES" w:eastAsia="es-ES"/>
        </w:rPr>
        <w:t xml:space="preserve">no se ha causado daño alguno a derechos subjetivos o intereses de </w:t>
      </w:r>
      <w:r>
        <w:rPr>
          <w:rStyle w:val="CharacterStyle9"/>
          <w:rFonts w:ascii="Verdana" w:hAnsi="Verdana" w:cs="Verdana"/>
          <w:spacing w:val="12"/>
          <w:lang w:val="es-ES" w:eastAsia="es-ES"/>
        </w:rPr>
        <w:t xml:space="preserve">las empresas </w:t>
      </w:r>
      <w:r>
        <w:rPr>
          <w:rStyle w:val="CharacterStyle9"/>
          <w:rFonts w:ascii="Verdana" w:hAnsi="Verdana" w:cs="Verdana"/>
          <w:b/>
          <w:bCs/>
          <w:spacing w:val="12"/>
          <w:w w:val="105"/>
          <w:lang w:val="es-ES" w:eastAsia="es-ES"/>
        </w:rPr>
        <w:t>M</w:t>
      </w:r>
      <w:r w:rsidR="00977F2D">
        <w:rPr>
          <w:rStyle w:val="CharacterStyle9"/>
          <w:rFonts w:ascii="Verdana" w:hAnsi="Verdana" w:cs="Verdana"/>
          <w:b/>
          <w:bCs/>
          <w:spacing w:val="12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12"/>
          <w:w w:val="105"/>
          <w:lang w:val="es-ES" w:eastAsia="es-ES"/>
        </w:rPr>
        <w:t>R</w:t>
      </w:r>
      <w:r w:rsidR="00977F2D">
        <w:rPr>
          <w:rStyle w:val="CharacterStyle9"/>
          <w:rFonts w:ascii="Verdana" w:hAnsi="Verdana" w:cs="Verdana"/>
          <w:b/>
          <w:bCs/>
          <w:spacing w:val="12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12"/>
          <w:w w:val="105"/>
          <w:lang w:val="es-ES" w:eastAsia="es-ES"/>
        </w:rPr>
        <w:t>H</w:t>
      </w:r>
      <w:r w:rsidR="00977F2D">
        <w:rPr>
          <w:rStyle w:val="CharacterStyle9"/>
          <w:rFonts w:ascii="Verdana" w:hAnsi="Verdana" w:cs="Verdana"/>
          <w:b/>
          <w:bCs/>
          <w:spacing w:val="12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12"/>
          <w:w w:val="105"/>
          <w:lang w:val="es-ES" w:eastAsia="es-ES"/>
        </w:rPr>
        <w:t xml:space="preserve">S.A. Y </w:t>
      </w:r>
      <w:r>
        <w:rPr>
          <w:rStyle w:val="CharacterStyle9"/>
          <w:rFonts w:ascii="Verdana" w:hAnsi="Verdana" w:cs="Verdana"/>
          <w:b/>
          <w:bCs/>
          <w:w w:val="105"/>
          <w:lang w:val="es-ES" w:eastAsia="es-ES"/>
        </w:rPr>
        <w:t>C</w:t>
      </w:r>
      <w:r w:rsidR="00977F2D">
        <w:rPr>
          <w:rStyle w:val="CharacterStyle9"/>
          <w:rFonts w:ascii="Verdana" w:hAnsi="Verdana" w:cs="Verdana"/>
          <w:b/>
          <w:bCs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w w:val="105"/>
          <w:lang w:val="es-ES" w:eastAsia="es-ES"/>
        </w:rPr>
        <w:t>R.L.</w:t>
      </w:r>
    </w:p>
    <w:p w:rsidR="002F462D" w:rsidRDefault="002F462D">
      <w:pPr>
        <w:pStyle w:val="Style24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spacing w:before="288"/>
        <w:rPr>
          <w:rStyle w:val="CharacterStyle9"/>
          <w:rFonts w:ascii="Verdana" w:hAnsi="Verdana" w:cs="Verdana"/>
          <w:spacing w:val="-4"/>
          <w:lang w:val="es-ES" w:eastAsia="es-ES"/>
        </w:rPr>
      </w:pPr>
      <w:r>
        <w:rPr>
          <w:rStyle w:val="CharacterStyle9"/>
          <w:rFonts w:ascii="Verdana" w:hAnsi="Verdana" w:cs="Verdana"/>
          <w:spacing w:val="-3"/>
          <w:lang w:val="es-ES" w:eastAsia="es-ES"/>
        </w:rPr>
        <w:t xml:space="preserve">Los recurrentes del acuerdo 3.2 de la Sesión Ordinaria 14-2013 no </w:t>
      </w:r>
      <w:r>
        <w:rPr>
          <w:rStyle w:val="CharacterStyle9"/>
          <w:rFonts w:ascii="Verdana" w:hAnsi="Verdana" w:cs="Verdana"/>
          <w:spacing w:val="3"/>
          <w:lang w:val="es-ES" w:eastAsia="es-ES"/>
        </w:rPr>
        <w:t xml:space="preserve">probaron cual es la afectación real que alegan y por el contrario este </w:t>
      </w:r>
      <w:r>
        <w:rPr>
          <w:rStyle w:val="CharacterStyle9"/>
          <w:rFonts w:ascii="Verdana" w:hAnsi="Verdana" w:cs="Verdana"/>
          <w:spacing w:val="-2"/>
          <w:lang w:val="es-ES" w:eastAsia="es-ES"/>
        </w:rPr>
        <w:t xml:space="preserve">acto administrativo está sólidamente motivado y los recurrentes lo que </w:t>
      </w:r>
      <w:r>
        <w:rPr>
          <w:rStyle w:val="CharacterStyle9"/>
          <w:rFonts w:ascii="Verdana" w:hAnsi="Verdana" w:cs="Verdana"/>
          <w:spacing w:val="1"/>
          <w:lang w:val="es-ES" w:eastAsia="es-ES"/>
        </w:rPr>
        <w:t xml:space="preserve">hacen es transcribir párrafos sacados al azar sin poder justificar cual es </w:t>
      </w:r>
      <w:r>
        <w:rPr>
          <w:rStyle w:val="CharacterStyle9"/>
          <w:rFonts w:ascii="Verdana" w:hAnsi="Verdana" w:cs="Verdana"/>
          <w:spacing w:val="-4"/>
          <w:lang w:val="es-ES" w:eastAsia="es-ES"/>
        </w:rPr>
        <w:t>el perjuicio.</w:t>
      </w:r>
    </w:p>
    <w:p w:rsidR="002F462D" w:rsidRDefault="002F462D">
      <w:pPr>
        <w:pStyle w:val="Style24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spacing w:before="288"/>
        <w:rPr>
          <w:rStyle w:val="CharacterStyle9"/>
          <w:rFonts w:ascii="Verdana" w:hAnsi="Verdana" w:cs="Verdana"/>
          <w:lang w:val="es-ES" w:eastAsia="es-ES"/>
        </w:rPr>
      </w:pPr>
      <w:r>
        <w:rPr>
          <w:rStyle w:val="CharacterStyle9"/>
          <w:rFonts w:ascii="Verdana" w:hAnsi="Verdana" w:cs="Verdana"/>
          <w:spacing w:val="1"/>
          <w:lang w:val="es-ES" w:eastAsia="es-ES"/>
        </w:rPr>
        <w:t xml:space="preserve">De acuerdo a las imágenes de ruta que presenta es fácil observar </w:t>
      </w:r>
      <w:r>
        <w:rPr>
          <w:rStyle w:val="CharacterStyle9"/>
          <w:rFonts w:ascii="Verdana" w:hAnsi="Verdana" w:cs="Verdana"/>
          <w:spacing w:val="-4"/>
          <w:lang w:val="es-ES" w:eastAsia="es-ES"/>
        </w:rPr>
        <w:t xml:space="preserve">que los ejes de distribución de las rutas con una dinámica de transporte </w:t>
      </w:r>
      <w:r>
        <w:rPr>
          <w:rStyle w:val="CharacterStyle9"/>
          <w:rFonts w:ascii="Verdana" w:hAnsi="Verdana" w:cs="Verdana"/>
          <w:spacing w:val="3"/>
          <w:lang w:val="es-ES" w:eastAsia="es-ES"/>
        </w:rPr>
        <w:t xml:space="preserve">desde San José a Heredia y que tienen algún tipo de relación con el </w:t>
      </w:r>
      <w:r>
        <w:rPr>
          <w:rStyle w:val="CharacterStyle9"/>
          <w:rFonts w:ascii="Verdana" w:hAnsi="Verdana" w:cs="Verdana"/>
          <w:spacing w:val="15"/>
          <w:lang w:val="es-ES" w:eastAsia="es-ES"/>
        </w:rPr>
        <w:t xml:space="preserve">sector de San Pablo-San Isidro, no presenta inconvenientes o </w:t>
      </w:r>
      <w:r>
        <w:rPr>
          <w:rStyle w:val="CharacterStyle9"/>
          <w:rFonts w:ascii="Verdana" w:hAnsi="Verdana" w:cs="Verdana"/>
          <w:lang w:val="es-ES" w:eastAsia="es-ES"/>
        </w:rPr>
        <w:t>invasiones a las rutas con la propuesta de unificación del sector.</w:t>
      </w:r>
    </w:p>
    <w:p w:rsidR="002F462D" w:rsidRDefault="002F462D">
      <w:pPr>
        <w:pStyle w:val="Style24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spacing w:before="360"/>
        <w:rPr>
          <w:rStyle w:val="CharacterStyle9"/>
          <w:rFonts w:ascii="Verdana" w:hAnsi="Verdana" w:cs="Verdana"/>
          <w:lang w:val="es-ES" w:eastAsia="es-ES"/>
        </w:rPr>
      </w:pPr>
      <w:r>
        <w:rPr>
          <w:rStyle w:val="CharacterStyle9"/>
          <w:rFonts w:ascii="Verdana" w:hAnsi="Verdana" w:cs="Verdana"/>
          <w:lang w:val="es-ES" w:eastAsia="es-ES"/>
        </w:rPr>
        <w:t xml:space="preserve">Es claro que la Administración puede anular un acto en virtud de recursos administrativos, lo que no considera la Junta Directiva del CTP </w:t>
      </w:r>
      <w:r>
        <w:rPr>
          <w:rStyle w:val="CharacterStyle9"/>
          <w:rFonts w:ascii="Verdana" w:hAnsi="Verdana" w:cs="Verdana"/>
          <w:spacing w:val="1"/>
          <w:lang w:val="es-ES" w:eastAsia="es-ES"/>
        </w:rPr>
        <w:t xml:space="preserve">es que están ante un acto firme, declaratorio de derechos subjetivos, </w:t>
      </w:r>
      <w:r>
        <w:rPr>
          <w:rStyle w:val="CharacterStyle9"/>
          <w:rFonts w:ascii="Verdana" w:hAnsi="Verdana" w:cs="Verdana"/>
          <w:spacing w:val="2"/>
          <w:lang w:val="es-ES" w:eastAsia="es-ES"/>
        </w:rPr>
        <w:t xml:space="preserve">sobre el cual no procede recurso alguno y mucho menos interpuestos </w:t>
      </w:r>
      <w:r>
        <w:rPr>
          <w:rStyle w:val="CharacterStyle9"/>
          <w:rFonts w:ascii="Verdana" w:hAnsi="Verdana" w:cs="Verdana"/>
          <w:spacing w:val="11"/>
          <w:lang w:val="es-ES" w:eastAsia="es-ES"/>
        </w:rPr>
        <w:t xml:space="preserve">por personas no legitimadas como las empresas </w:t>
      </w:r>
      <w:r>
        <w:rPr>
          <w:rStyle w:val="CharacterStyle9"/>
          <w:rFonts w:ascii="Verdana" w:hAnsi="Verdana" w:cs="Verdana"/>
          <w:b/>
          <w:bCs/>
          <w:spacing w:val="11"/>
          <w:w w:val="105"/>
          <w:lang w:val="es-ES" w:eastAsia="es-ES"/>
        </w:rPr>
        <w:t>M</w:t>
      </w:r>
      <w:r w:rsidR="00977F2D">
        <w:rPr>
          <w:rStyle w:val="CharacterStyle9"/>
          <w:rFonts w:ascii="Verdana" w:hAnsi="Verdana" w:cs="Verdana"/>
          <w:b/>
          <w:bCs/>
          <w:spacing w:val="11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6"/>
          <w:w w:val="105"/>
          <w:lang w:val="es-ES" w:eastAsia="es-ES"/>
        </w:rPr>
        <w:t>R</w:t>
      </w:r>
      <w:r w:rsidR="00977F2D">
        <w:rPr>
          <w:rStyle w:val="CharacterStyle9"/>
          <w:rFonts w:ascii="Verdana" w:hAnsi="Verdana" w:cs="Verdana"/>
          <w:b/>
          <w:bCs/>
          <w:spacing w:val="6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6"/>
          <w:w w:val="105"/>
          <w:lang w:val="es-ES" w:eastAsia="es-ES"/>
        </w:rPr>
        <w:t>H</w:t>
      </w:r>
      <w:r w:rsidR="00977F2D">
        <w:rPr>
          <w:rStyle w:val="CharacterStyle9"/>
          <w:rFonts w:ascii="Verdana" w:hAnsi="Verdana" w:cs="Verdana"/>
          <w:b/>
          <w:bCs/>
          <w:spacing w:val="6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6"/>
          <w:w w:val="105"/>
          <w:lang w:val="es-ES" w:eastAsia="es-ES"/>
        </w:rPr>
        <w:t xml:space="preserve">S.A. Y </w:t>
      </w:r>
      <w:proofErr w:type="gramStart"/>
      <w:r>
        <w:rPr>
          <w:rStyle w:val="CharacterStyle9"/>
          <w:rFonts w:ascii="Verdana" w:hAnsi="Verdana" w:cs="Verdana"/>
          <w:b/>
          <w:bCs/>
          <w:spacing w:val="6"/>
          <w:w w:val="105"/>
          <w:lang w:val="es-ES" w:eastAsia="es-ES"/>
        </w:rPr>
        <w:t>C</w:t>
      </w:r>
      <w:r w:rsidR="00977F2D">
        <w:rPr>
          <w:rStyle w:val="CharacterStyle9"/>
          <w:rFonts w:ascii="Verdana" w:hAnsi="Verdana" w:cs="Verdana"/>
          <w:b/>
          <w:bCs/>
          <w:spacing w:val="6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6"/>
          <w:w w:val="105"/>
          <w:lang w:val="es-ES" w:eastAsia="es-ES"/>
        </w:rPr>
        <w:t>R.L..</w:t>
      </w:r>
      <w:proofErr w:type="gramEnd"/>
      <w:r>
        <w:rPr>
          <w:rStyle w:val="CharacterStyle9"/>
          <w:rFonts w:ascii="Verdana" w:hAnsi="Verdana" w:cs="Verdana"/>
          <w:b/>
          <w:bCs/>
          <w:spacing w:val="6"/>
          <w:w w:val="105"/>
          <w:lang w:val="es-ES" w:eastAsia="es-ES"/>
        </w:rPr>
        <w:t xml:space="preserve"> </w:t>
      </w:r>
      <w:r>
        <w:rPr>
          <w:rStyle w:val="CharacterStyle9"/>
          <w:rFonts w:ascii="Verdana" w:hAnsi="Verdana" w:cs="Verdana"/>
          <w:spacing w:val="6"/>
          <w:lang w:val="es-ES" w:eastAsia="es-ES"/>
        </w:rPr>
        <w:t xml:space="preserve">La recurrente sustenta su posición citando al tratadista Agustín Gordillo y por lo </w:t>
      </w:r>
      <w:r>
        <w:rPr>
          <w:rStyle w:val="CharacterStyle9"/>
          <w:rFonts w:ascii="Verdana" w:hAnsi="Verdana" w:cs="Verdana"/>
          <w:spacing w:val="5"/>
          <w:lang w:val="es-ES" w:eastAsia="es-ES"/>
        </w:rPr>
        <w:t xml:space="preserve">tanto indica que la Administración Pública no podía revocar el acto </w:t>
      </w:r>
      <w:r>
        <w:rPr>
          <w:rStyle w:val="CharacterStyle9"/>
          <w:rFonts w:ascii="Verdana" w:hAnsi="Verdana" w:cs="Verdana"/>
          <w:lang w:val="es-ES" w:eastAsia="es-ES"/>
        </w:rPr>
        <w:t xml:space="preserve">declaratorio de derechos a través del conocimiento de un recurso </w:t>
      </w:r>
      <w:r>
        <w:rPr>
          <w:rStyle w:val="CharacterStyle9"/>
          <w:rFonts w:ascii="Verdana" w:hAnsi="Verdana" w:cs="Verdana"/>
          <w:spacing w:val="8"/>
          <w:lang w:val="es-ES" w:eastAsia="es-ES"/>
        </w:rPr>
        <w:t xml:space="preserve">administrativo y debió acudir en calidad de parte actora y previa </w:t>
      </w:r>
      <w:r>
        <w:rPr>
          <w:rStyle w:val="CharacterStyle9"/>
          <w:rFonts w:ascii="Verdana" w:hAnsi="Verdana" w:cs="Verdana"/>
          <w:spacing w:val="3"/>
          <w:lang w:val="es-ES" w:eastAsia="es-ES"/>
        </w:rPr>
        <w:t xml:space="preserve">declaratoria de </w:t>
      </w:r>
      <w:proofErr w:type="spellStart"/>
      <w:r>
        <w:rPr>
          <w:rStyle w:val="CharacterStyle9"/>
          <w:rFonts w:ascii="Verdana" w:hAnsi="Verdana" w:cs="Verdana"/>
          <w:spacing w:val="3"/>
          <w:lang w:val="es-ES" w:eastAsia="es-ES"/>
        </w:rPr>
        <w:t>lesividad</w:t>
      </w:r>
      <w:proofErr w:type="spellEnd"/>
      <w:r>
        <w:rPr>
          <w:rStyle w:val="CharacterStyle9"/>
          <w:rFonts w:ascii="Verdana" w:hAnsi="Verdana" w:cs="Verdana"/>
          <w:spacing w:val="3"/>
          <w:lang w:val="es-ES" w:eastAsia="es-ES"/>
        </w:rPr>
        <w:t xml:space="preserve"> del acto a los intereses públicos, económicos </w:t>
      </w:r>
      <w:r>
        <w:rPr>
          <w:rStyle w:val="CharacterStyle9"/>
          <w:rFonts w:ascii="Verdana" w:hAnsi="Verdana" w:cs="Verdana"/>
          <w:spacing w:val="4"/>
          <w:lang w:val="es-ES" w:eastAsia="es-ES"/>
        </w:rPr>
        <w:t xml:space="preserve">o de otra índole al proceso de </w:t>
      </w:r>
      <w:proofErr w:type="spellStart"/>
      <w:r>
        <w:rPr>
          <w:rStyle w:val="CharacterStyle9"/>
          <w:rFonts w:ascii="Verdana" w:hAnsi="Verdana" w:cs="Verdana"/>
          <w:spacing w:val="4"/>
          <w:lang w:val="es-ES" w:eastAsia="es-ES"/>
        </w:rPr>
        <w:t>lesividad</w:t>
      </w:r>
      <w:proofErr w:type="spellEnd"/>
      <w:r>
        <w:rPr>
          <w:rStyle w:val="CharacterStyle9"/>
          <w:rFonts w:ascii="Verdana" w:hAnsi="Verdana" w:cs="Verdana"/>
          <w:spacing w:val="4"/>
          <w:lang w:val="es-ES" w:eastAsia="es-ES"/>
        </w:rPr>
        <w:t xml:space="preserve">, dispuesto en los artículos 10 </w:t>
      </w:r>
      <w:r>
        <w:rPr>
          <w:rStyle w:val="CharacterStyle9"/>
          <w:rFonts w:ascii="Verdana" w:hAnsi="Verdana" w:cs="Verdana"/>
          <w:spacing w:val="26"/>
          <w:lang w:val="es-ES" w:eastAsia="es-ES"/>
        </w:rPr>
        <w:t xml:space="preserve">y 35 de la Ley Reguladora de la Jurisdicción Contenciosa </w:t>
      </w:r>
      <w:r>
        <w:rPr>
          <w:rStyle w:val="CharacterStyle9"/>
          <w:rFonts w:ascii="Verdana" w:hAnsi="Verdana" w:cs="Verdana"/>
          <w:lang w:val="es-ES" w:eastAsia="es-ES"/>
        </w:rPr>
        <w:t>Administrativa.</w:t>
      </w:r>
    </w:p>
    <w:p w:rsidR="002F462D" w:rsidRDefault="002F462D">
      <w:pPr>
        <w:pStyle w:val="Style24"/>
        <w:numPr>
          <w:ilvl w:val="0"/>
          <w:numId w:val="6"/>
        </w:numPr>
        <w:tabs>
          <w:tab w:val="clear" w:pos="360"/>
          <w:tab w:val="num" w:pos="432"/>
        </w:tabs>
        <w:kinsoku w:val="0"/>
        <w:autoSpaceDE/>
        <w:autoSpaceDN/>
        <w:spacing w:before="396"/>
        <w:rPr>
          <w:rStyle w:val="CharacterStyle9"/>
          <w:rFonts w:ascii="Verdana" w:hAnsi="Verdana" w:cs="Verdana"/>
          <w:lang w:val="es-ES" w:eastAsia="es-ES"/>
        </w:rPr>
      </w:pPr>
      <w:r>
        <w:rPr>
          <w:rStyle w:val="CharacterStyle9"/>
          <w:rFonts w:ascii="Verdana" w:hAnsi="Verdana" w:cs="Verdana"/>
          <w:spacing w:val="1"/>
          <w:lang w:val="es-ES" w:eastAsia="es-ES"/>
        </w:rPr>
        <w:t xml:space="preserve">Solicita se declare con lugar en todos sus extremos el recurso de Apelación y la nulidad concomitante y se anule el Acuerdo 7.12 de la </w:t>
      </w:r>
      <w:r>
        <w:rPr>
          <w:rStyle w:val="CharacterStyle9"/>
          <w:rFonts w:ascii="Verdana" w:hAnsi="Verdana" w:cs="Verdana"/>
          <w:lang w:val="es-ES" w:eastAsia="es-ES"/>
        </w:rPr>
        <w:t>Sesión Ordinaria 47-2013.</w:t>
      </w:r>
    </w:p>
    <w:p w:rsidR="002F462D" w:rsidRDefault="002F462D">
      <w:pPr>
        <w:pStyle w:val="Style7"/>
        <w:kinsoku w:val="0"/>
        <w:autoSpaceDE/>
        <w:autoSpaceDN/>
        <w:adjustRightInd/>
        <w:spacing w:before="576" w:after="504"/>
        <w:jc w:val="both"/>
        <w:rPr>
          <w:rStyle w:val="CharacterStyle6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TERCERO: </w:t>
      </w:r>
      <w:r>
        <w:rPr>
          <w:rStyle w:val="CharacterStyle6"/>
          <w:rFonts w:ascii="Verdana" w:hAnsi="Verdana" w:cs="Verdana"/>
          <w:sz w:val="22"/>
          <w:szCs w:val="22"/>
          <w:lang w:val="es-ES" w:eastAsia="es-ES"/>
        </w:rPr>
        <w:t xml:space="preserve">Las empresas </w:t>
      </w:r>
      <w:r>
        <w:rPr>
          <w:rStyle w:val="CharacterStyle6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M</w:t>
      </w:r>
      <w:r w:rsidR="00977F2D">
        <w:rPr>
          <w:rStyle w:val="CharacterStyle6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R</w:t>
      </w:r>
      <w:r w:rsidR="00977F2D">
        <w:rPr>
          <w:rStyle w:val="CharacterStyle6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H</w:t>
      </w:r>
      <w:r w:rsidR="00977F2D">
        <w:rPr>
          <w:rStyle w:val="CharacterStyle6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S.A. Y C</w:t>
      </w:r>
      <w:r w:rsidR="00977F2D">
        <w:rPr>
          <w:rStyle w:val="CharacterStyle6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 xml:space="preserve">R.L., </w:t>
      </w:r>
      <w:r>
        <w:rPr>
          <w:rStyle w:val="CharacterStyle6"/>
          <w:rFonts w:ascii="Verdana" w:hAnsi="Verdana" w:cs="Verdana"/>
          <w:spacing w:val="-3"/>
          <w:sz w:val="22"/>
          <w:szCs w:val="22"/>
          <w:lang w:val="es-ES" w:eastAsia="es-ES"/>
        </w:rPr>
        <w:t xml:space="preserve">por medio de su presidente con facultades de apoderado generalísimo sin límite de suma señor </w:t>
      </w:r>
      <w:r>
        <w:rPr>
          <w:rStyle w:val="CharacterStyle6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J</w:t>
      </w:r>
      <w:r w:rsidR="00977F2D">
        <w:rPr>
          <w:rStyle w:val="CharacterStyle6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E</w:t>
      </w:r>
      <w:r w:rsidR="00977F2D">
        <w:rPr>
          <w:rStyle w:val="CharacterStyle6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M</w:t>
      </w:r>
      <w:r w:rsidR="00977F2D">
        <w:rPr>
          <w:rStyle w:val="CharacterStyle6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>M</w:t>
      </w:r>
      <w:r w:rsidR="00977F2D">
        <w:rPr>
          <w:rStyle w:val="CharacterStyle6"/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 xml:space="preserve">, </w:t>
      </w:r>
      <w:r>
        <w:rPr>
          <w:rStyle w:val="CharacterStyle6"/>
          <w:rFonts w:ascii="Verdana" w:hAnsi="Verdana" w:cs="Verdana"/>
          <w:spacing w:val="5"/>
          <w:sz w:val="22"/>
          <w:szCs w:val="22"/>
          <w:lang w:val="es-ES" w:eastAsia="es-ES"/>
        </w:rPr>
        <w:t xml:space="preserve">cédula de identidad </w:t>
      </w:r>
      <w:proofErr w:type="gramStart"/>
      <w:r>
        <w:rPr>
          <w:rStyle w:val="CharacterStyle6"/>
          <w:rFonts w:ascii="Verdana" w:hAnsi="Verdana" w:cs="Verdana"/>
          <w:spacing w:val="5"/>
          <w:sz w:val="22"/>
          <w:szCs w:val="22"/>
          <w:lang w:val="es-ES" w:eastAsia="es-ES"/>
        </w:rPr>
        <w:t xml:space="preserve">número </w:t>
      </w:r>
      <w:r w:rsidR="004067BA">
        <w:rPr>
          <w:rStyle w:val="CharacterStyle6"/>
          <w:rFonts w:ascii="Verdana" w:hAnsi="Verdana" w:cs="Verdana"/>
          <w:spacing w:val="5"/>
          <w:sz w:val="22"/>
          <w:szCs w:val="22"/>
          <w:lang w:val="es-ES" w:eastAsia="es-ES"/>
        </w:rPr>
        <w:t>…</w:t>
      </w:r>
      <w:proofErr w:type="gramEnd"/>
      <w:r>
        <w:rPr>
          <w:rStyle w:val="CharacterStyle6"/>
          <w:rFonts w:ascii="Verdana" w:hAnsi="Verdana" w:cs="Verdana"/>
          <w:spacing w:val="5"/>
          <w:sz w:val="22"/>
          <w:szCs w:val="22"/>
          <w:lang w:val="es-ES" w:eastAsia="es-ES"/>
        </w:rPr>
        <w:t xml:space="preserve">, se apersonan a </w:t>
      </w:r>
      <w:r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  <w:t xml:space="preserve">este Tribunal Administrativo de Transporte, a referirse al recurso de </w:t>
      </w:r>
      <w:r>
        <w:rPr>
          <w:rStyle w:val="CharacterStyle6"/>
          <w:rFonts w:ascii="Verdana" w:hAnsi="Verdana" w:cs="Verdana"/>
          <w:spacing w:val="12"/>
          <w:sz w:val="22"/>
          <w:szCs w:val="22"/>
          <w:lang w:val="es-ES" w:eastAsia="es-ES"/>
        </w:rPr>
        <w:t xml:space="preserve">Apelación presentado por la recurrente </w:t>
      </w:r>
      <w:r>
        <w:rPr>
          <w:rStyle w:val="CharacterStyle6"/>
          <w:rFonts w:ascii="Verdana" w:hAnsi="Verdana" w:cs="Verdana"/>
          <w:b/>
          <w:bCs/>
          <w:spacing w:val="12"/>
          <w:w w:val="105"/>
          <w:sz w:val="22"/>
          <w:szCs w:val="22"/>
          <w:lang w:val="es-ES" w:eastAsia="es-ES"/>
        </w:rPr>
        <w:t>T</w:t>
      </w:r>
      <w:r w:rsidR="00977F2D">
        <w:rPr>
          <w:rStyle w:val="CharacterStyle6"/>
          <w:rFonts w:ascii="Verdana" w:hAnsi="Verdana" w:cs="Verdana"/>
          <w:b/>
          <w:bCs/>
          <w:spacing w:val="12"/>
          <w:w w:val="10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12"/>
          <w:w w:val="105"/>
          <w:sz w:val="22"/>
          <w:szCs w:val="22"/>
          <w:lang w:val="es-ES" w:eastAsia="es-ES"/>
        </w:rPr>
        <w:t>A</w:t>
      </w:r>
      <w:r w:rsidR="00977F2D">
        <w:rPr>
          <w:rStyle w:val="CharacterStyle6"/>
          <w:rFonts w:ascii="Verdana" w:hAnsi="Verdana" w:cs="Verdana"/>
          <w:b/>
          <w:bCs/>
          <w:spacing w:val="12"/>
          <w:w w:val="10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O</w:t>
      </w:r>
      <w:r w:rsidR="00977F2D">
        <w:rPr>
          <w:rStyle w:val="CharacterStyle6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, </w:t>
      </w:r>
      <w:r>
        <w:rPr>
          <w:rStyle w:val="CharacterStyle6"/>
          <w:rFonts w:ascii="Verdana" w:hAnsi="Verdana" w:cs="Verdana"/>
          <w:spacing w:val="1"/>
          <w:sz w:val="22"/>
          <w:szCs w:val="22"/>
          <w:lang w:val="es-ES" w:eastAsia="es-ES"/>
        </w:rPr>
        <w:t xml:space="preserve">y manifiestan: (Léanse folios del 85 al 112 del expediente </w:t>
      </w:r>
      <w:r>
        <w:rPr>
          <w:rStyle w:val="CharacterStyle6"/>
          <w:rFonts w:ascii="Verdana" w:hAnsi="Verdana" w:cs="Verdana"/>
          <w:sz w:val="22"/>
          <w:szCs w:val="22"/>
          <w:lang w:val="es-ES" w:eastAsia="es-ES"/>
        </w:rPr>
        <w:t>administrativo)</w:t>
      </w:r>
    </w:p>
    <w:p w:rsidR="00977F2D" w:rsidRDefault="00977F2D" w:rsidP="00977F2D">
      <w:pPr>
        <w:pStyle w:val="Style7"/>
        <w:kinsoku w:val="0"/>
        <w:autoSpaceDE/>
        <w:autoSpaceDN/>
        <w:adjustRightInd/>
        <w:spacing w:line="196" w:lineRule="auto"/>
        <w:rPr>
          <w:rStyle w:val="CharacterStyle6"/>
          <w:rFonts w:ascii="Verdana" w:hAnsi="Verdana" w:cs="Verdana"/>
          <w:spacing w:val="-86"/>
          <w:sz w:val="22"/>
          <w:szCs w:val="22"/>
          <w:lang w:val="es-ES" w:eastAsia="es-ES"/>
        </w:rPr>
      </w:pPr>
    </w:p>
    <w:p w:rsidR="00977F2D" w:rsidRDefault="00977F2D" w:rsidP="00977F2D">
      <w:pPr>
        <w:pStyle w:val="Style7"/>
        <w:kinsoku w:val="0"/>
        <w:autoSpaceDE/>
        <w:autoSpaceDN/>
        <w:adjustRightInd/>
        <w:spacing w:line="196" w:lineRule="auto"/>
        <w:rPr>
          <w:rStyle w:val="CharacterStyle6"/>
          <w:rFonts w:ascii="Verdana" w:hAnsi="Verdana" w:cs="Verdana"/>
          <w:spacing w:val="-86"/>
          <w:sz w:val="22"/>
          <w:szCs w:val="22"/>
          <w:lang w:val="es-ES" w:eastAsia="es-ES"/>
        </w:rPr>
      </w:pPr>
    </w:p>
    <w:p w:rsidR="00977F2D" w:rsidRDefault="00977F2D" w:rsidP="00977F2D">
      <w:pPr>
        <w:pStyle w:val="Style7"/>
        <w:kinsoku w:val="0"/>
        <w:autoSpaceDE/>
        <w:autoSpaceDN/>
        <w:adjustRightInd/>
        <w:spacing w:line="196" w:lineRule="auto"/>
        <w:rPr>
          <w:rStyle w:val="CharacterStyle9"/>
          <w:rFonts w:ascii="Verdana" w:hAnsi="Verdana" w:cs="Verdana"/>
          <w:spacing w:val="12"/>
          <w:szCs w:val="22"/>
          <w:lang w:val="es-ES" w:eastAsia="es-ES"/>
        </w:rPr>
      </w:pPr>
    </w:p>
    <w:p w:rsidR="00977F2D" w:rsidRDefault="00977F2D" w:rsidP="00977F2D">
      <w:pPr>
        <w:pStyle w:val="Style7"/>
        <w:kinsoku w:val="0"/>
        <w:autoSpaceDE/>
        <w:autoSpaceDN/>
        <w:adjustRightInd/>
        <w:spacing w:line="196" w:lineRule="auto"/>
        <w:rPr>
          <w:rStyle w:val="CharacterStyle9"/>
          <w:rFonts w:ascii="Verdana" w:hAnsi="Verdana" w:cs="Verdana"/>
          <w:spacing w:val="12"/>
          <w:szCs w:val="22"/>
          <w:lang w:val="es-ES" w:eastAsia="es-ES"/>
        </w:rPr>
      </w:pPr>
    </w:p>
    <w:p w:rsidR="00203BEB" w:rsidRDefault="00203BEB" w:rsidP="00977F2D">
      <w:pPr>
        <w:pStyle w:val="Style7"/>
        <w:kinsoku w:val="0"/>
        <w:autoSpaceDE/>
        <w:autoSpaceDN/>
        <w:adjustRightInd/>
        <w:spacing w:line="196" w:lineRule="auto"/>
        <w:rPr>
          <w:rStyle w:val="CharacterStyle9"/>
          <w:rFonts w:ascii="Verdana" w:hAnsi="Verdana" w:cs="Verdana"/>
          <w:spacing w:val="12"/>
          <w:szCs w:val="22"/>
          <w:lang w:val="es-ES" w:eastAsia="es-ES"/>
        </w:rPr>
      </w:pPr>
    </w:p>
    <w:p w:rsidR="00DB669B" w:rsidRDefault="00DB669B" w:rsidP="00977F2D">
      <w:pPr>
        <w:pStyle w:val="Style7"/>
        <w:kinsoku w:val="0"/>
        <w:autoSpaceDE/>
        <w:autoSpaceDN/>
        <w:adjustRightInd/>
        <w:spacing w:line="196" w:lineRule="auto"/>
        <w:rPr>
          <w:rStyle w:val="CharacterStyle9"/>
          <w:rFonts w:ascii="Verdana" w:hAnsi="Verdana" w:cs="Verdana"/>
          <w:spacing w:val="12"/>
          <w:szCs w:val="22"/>
          <w:lang w:val="es-ES" w:eastAsia="es-ES"/>
        </w:rPr>
      </w:pPr>
    </w:p>
    <w:p w:rsidR="00203BEB" w:rsidRDefault="00203BEB" w:rsidP="00977F2D">
      <w:pPr>
        <w:pStyle w:val="Style7"/>
        <w:kinsoku w:val="0"/>
        <w:autoSpaceDE/>
        <w:autoSpaceDN/>
        <w:adjustRightInd/>
        <w:spacing w:line="196" w:lineRule="auto"/>
        <w:rPr>
          <w:rStyle w:val="CharacterStyle9"/>
          <w:rFonts w:ascii="Verdana" w:hAnsi="Verdana" w:cs="Verdana"/>
          <w:spacing w:val="12"/>
          <w:szCs w:val="22"/>
          <w:lang w:val="es-ES" w:eastAsia="es-ES"/>
        </w:rPr>
      </w:pPr>
    </w:p>
    <w:p w:rsidR="00977F2D" w:rsidRDefault="00977F2D" w:rsidP="00977F2D">
      <w:pPr>
        <w:pStyle w:val="Style7"/>
        <w:kinsoku w:val="0"/>
        <w:autoSpaceDE/>
        <w:autoSpaceDN/>
        <w:adjustRightInd/>
        <w:spacing w:line="196" w:lineRule="auto"/>
        <w:rPr>
          <w:rStyle w:val="CharacterStyle9"/>
          <w:rFonts w:ascii="Verdana" w:hAnsi="Verdana" w:cs="Verdana"/>
          <w:spacing w:val="12"/>
          <w:szCs w:val="22"/>
          <w:lang w:val="es-ES" w:eastAsia="es-ES"/>
        </w:rPr>
      </w:pPr>
    </w:p>
    <w:p w:rsidR="00977F2D" w:rsidRDefault="00977F2D" w:rsidP="00977F2D">
      <w:pPr>
        <w:pStyle w:val="Style7"/>
        <w:kinsoku w:val="0"/>
        <w:autoSpaceDE/>
        <w:autoSpaceDN/>
        <w:adjustRightInd/>
        <w:spacing w:line="196" w:lineRule="auto"/>
        <w:rPr>
          <w:rStyle w:val="CharacterStyle9"/>
          <w:rFonts w:ascii="Verdana" w:hAnsi="Verdana" w:cs="Verdana"/>
          <w:spacing w:val="12"/>
          <w:szCs w:val="22"/>
          <w:lang w:val="es-ES" w:eastAsia="es-ES"/>
        </w:rPr>
      </w:pPr>
    </w:p>
    <w:p w:rsidR="00977F2D" w:rsidRDefault="00977F2D" w:rsidP="00977F2D">
      <w:pPr>
        <w:pStyle w:val="Style7"/>
        <w:kinsoku w:val="0"/>
        <w:autoSpaceDE/>
        <w:autoSpaceDN/>
        <w:adjustRightInd/>
        <w:spacing w:line="196" w:lineRule="auto"/>
        <w:rPr>
          <w:rStyle w:val="CharacterStyle9"/>
          <w:rFonts w:ascii="Verdana" w:hAnsi="Verdana" w:cs="Verdana"/>
          <w:spacing w:val="12"/>
          <w:szCs w:val="22"/>
          <w:lang w:val="es-ES" w:eastAsia="es-ES"/>
        </w:rPr>
      </w:pPr>
    </w:p>
    <w:p w:rsidR="002F462D" w:rsidRPr="00977F2D" w:rsidRDefault="002F462D" w:rsidP="00977F2D">
      <w:pPr>
        <w:pStyle w:val="Style7"/>
        <w:numPr>
          <w:ilvl w:val="0"/>
          <w:numId w:val="21"/>
        </w:numPr>
        <w:kinsoku w:val="0"/>
        <w:autoSpaceDE/>
        <w:autoSpaceDN/>
        <w:adjustRightInd/>
        <w:spacing w:line="196" w:lineRule="auto"/>
        <w:ind w:left="0" w:firstLine="0"/>
        <w:jc w:val="both"/>
        <w:rPr>
          <w:rStyle w:val="CharacterStyle9"/>
          <w:rFonts w:ascii="Verdana" w:hAnsi="Verdana" w:cs="Verdana"/>
          <w:spacing w:val="7"/>
          <w:szCs w:val="22"/>
          <w:lang w:val="es-ES" w:eastAsia="es-ES"/>
        </w:rPr>
      </w:pPr>
      <w:r w:rsidRPr="00977F2D">
        <w:rPr>
          <w:rStyle w:val="CharacterStyle9"/>
          <w:rFonts w:ascii="Verdana" w:hAnsi="Verdana" w:cs="Verdana"/>
          <w:spacing w:val="7"/>
          <w:szCs w:val="22"/>
          <w:lang w:val="es-ES" w:eastAsia="es-ES"/>
        </w:rPr>
        <w:t>El acuerdo impugnado acogió recurso de Revocatoria de su representada contra el acuerdo 3.2 de la Sesión ordinaria 14-2013 de la Junta Directiva del CTP, en el que se determinaron modificaciones en el sistema operativo de las rutas del apelante 436 y 437.</w:t>
      </w:r>
    </w:p>
    <w:p w:rsidR="002F462D" w:rsidRDefault="00977F2D" w:rsidP="00977F2D">
      <w:pPr>
        <w:pStyle w:val="Style24"/>
        <w:kinsoku w:val="0"/>
        <w:autoSpaceDE/>
        <w:autoSpaceDN/>
        <w:spacing w:before="288"/>
        <w:rPr>
          <w:rStyle w:val="CharacterStyle9"/>
          <w:rFonts w:ascii="Verdana" w:hAnsi="Verdana" w:cs="Verdana"/>
          <w:lang w:val="es-ES" w:eastAsia="es-ES"/>
        </w:rPr>
      </w:pPr>
      <w:r>
        <w:rPr>
          <w:rStyle w:val="CharacterStyle9"/>
          <w:rFonts w:ascii="Verdana" w:hAnsi="Verdana" w:cs="Verdana"/>
          <w:spacing w:val="2"/>
          <w:lang w:val="es-ES" w:eastAsia="es-ES"/>
        </w:rPr>
        <w:t xml:space="preserve">b). </w:t>
      </w:r>
      <w:r w:rsidR="002F462D">
        <w:rPr>
          <w:rStyle w:val="CharacterStyle9"/>
          <w:rFonts w:ascii="Verdana" w:hAnsi="Verdana" w:cs="Verdana"/>
          <w:spacing w:val="2"/>
          <w:lang w:val="es-ES" w:eastAsia="es-ES"/>
        </w:rPr>
        <w:t xml:space="preserve">El acuerdo apelado lo que hace es revocar el referido acuerdo 3.2 </w:t>
      </w:r>
      <w:r w:rsidR="002F462D">
        <w:rPr>
          <w:rStyle w:val="CharacterStyle9"/>
          <w:rFonts w:ascii="Verdana" w:hAnsi="Verdana" w:cs="Verdana"/>
          <w:spacing w:val="3"/>
          <w:lang w:val="es-ES" w:eastAsia="es-ES"/>
        </w:rPr>
        <w:t xml:space="preserve">de la Sesión ordinaria 14-2013, por violación del debido proceso en </w:t>
      </w:r>
      <w:r w:rsidR="002F462D">
        <w:rPr>
          <w:rStyle w:val="CharacterStyle9"/>
          <w:rFonts w:ascii="Verdana" w:hAnsi="Verdana" w:cs="Verdana"/>
          <w:spacing w:val="7"/>
          <w:lang w:val="es-ES" w:eastAsia="es-ES"/>
        </w:rPr>
        <w:t xml:space="preserve">perjuicio de su representada. El CTP, no se pronuncia respecto al </w:t>
      </w:r>
      <w:r w:rsidR="002F462D">
        <w:rPr>
          <w:rStyle w:val="CharacterStyle9"/>
          <w:rFonts w:ascii="Verdana" w:hAnsi="Verdana" w:cs="Verdana"/>
          <w:spacing w:val="11"/>
          <w:lang w:val="es-ES" w:eastAsia="es-ES"/>
        </w:rPr>
        <w:t xml:space="preserve">fondo o contenido del acuerdo anulado, lo Revoca y ordena dar </w:t>
      </w:r>
      <w:r w:rsidR="002F462D">
        <w:rPr>
          <w:rStyle w:val="CharacterStyle9"/>
          <w:rFonts w:ascii="Verdana" w:hAnsi="Verdana" w:cs="Verdana"/>
          <w:spacing w:val="1"/>
          <w:lang w:val="es-ES" w:eastAsia="es-ES"/>
        </w:rPr>
        <w:t xml:space="preserve">audiencia a su representada respecto de las gestiones de presentadas </w:t>
      </w:r>
      <w:r w:rsidR="002F462D">
        <w:rPr>
          <w:rStyle w:val="CharacterStyle9"/>
          <w:rFonts w:ascii="Verdana" w:hAnsi="Verdana" w:cs="Verdana"/>
          <w:spacing w:val="8"/>
          <w:lang w:val="es-ES" w:eastAsia="es-ES"/>
        </w:rPr>
        <w:t xml:space="preserve">por </w:t>
      </w:r>
      <w:r w:rsidR="002F462D">
        <w:rPr>
          <w:rStyle w:val="CharacterStyle9"/>
          <w:rFonts w:ascii="Verdana" w:hAnsi="Verdana" w:cs="Verdana"/>
          <w:b/>
          <w:bCs/>
          <w:spacing w:val="8"/>
          <w:w w:val="105"/>
          <w:lang w:val="es-ES" w:eastAsia="es-ES"/>
        </w:rPr>
        <w:t>T</w:t>
      </w:r>
      <w:r>
        <w:rPr>
          <w:rStyle w:val="CharacterStyle9"/>
          <w:rFonts w:ascii="Verdana" w:hAnsi="Verdana" w:cs="Verdana"/>
          <w:b/>
          <w:bCs/>
          <w:spacing w:val="8"/>
          <w:w w:val="105"/>
          <w:lang w:val="es-ES" w:eastAsia="es-ES"/>
        </w:rPr>
        <w:t>.</w:t>
      </w:r>
      <w:r w:rsidR="002F462D">
        <w:rPr>
          <w:rStyle w:val="CharacterStyle9"/>
          <w:rFonts w:ascii="Verdana" w:hAnsi="Verdana" w:cs="Verdana"/>
          <w:b/>
          <w:bCs/>
          <w:spacing w:val="8"/>
          <w:w w:val="105"/>
          <w:lang w:val="es-ES" w:eastAsia="es-ES"/>
        </w:rPr>
        <w:t>A</w:t>
      </w:r>
      <w:r>
        <w:rPr>
          <w:rStyle w:val="CharacterStyle9"/>
          <w:rFonts w:ascii="Verdana" w:hAnsi="Verdana" w:cs="Verdana"/>
          <w:b/>
          <w:bCs/>
          <w:spacing w:val="8"/>
          <w:w w:val="105"/>
          <w:lang w:val="es-ES" w:eastAsia="es-ES"/>
        </w:rPr>
        <w:t>.</w:t>
      </w:r>
      <w:r w:rsidR="002F462D">
        <w:rPr>
          <w:rStyle w:val="CharacterStyle9"/>
          <w:rFonts w:ascii="Verdana" w:hAnsi="Verdana" w:cs="Verdana"/>
          <w:b/>
          <w:bCs/>
          <w:spacing w:val="8"/>
          <w:w w:val="105"/>
          <w:lang w:val="es-ES" w:eastAsia="es-ES"/>
        </w:rPr>
        <w:t>O</w:t>
      </w:r>
      <w:r>
        <w:rPr>
          <w:rStyle w:val="CharacterStyle9"/>
          <w:rFonts w:ascii="Verdana" w:hAnsi="Verdana" w:cs="Verdana"/>
          <w:b/>
          <w:bCs/>
          <w:spacing w:val="8"/>
          <w:w w:val="105"/>
          <w:lang w:val="es-ES" w:eastAsia="es-ES"/>
        </w:rPr>
        <w:t>.</w:t>
      </w:r>
      <w:r w:rsidR="002F462D">
        <w:rPr>
          <w:rStyle w:val="CharacterStyle9"/>
          <w:rFonts w:ascii="Verdana" w:hAnsi="Verdana" w:cs="Verdana"/>
          <w:b/>
          <w:bCs/>
          <w:spacing w:val="8"/>
          <w:w w:val="105"/>
          <w:lang w:val="es-ES" w:eastAsia="es-ES"/>
        </w:rPr>
        <w:t xml:space="preserve">S.A., </w:t>
      </w:r>
      <w:r w:rsidR="002F462D">
        <w:rPr>
          <w:rStyle w:val="CharacterStyle9"/>
          <w:rFonts w:ascii="Verdana" w:hAnsi="Verdana" w:cs="Verdana"/>
          <w:spacing w:val="8"/>
          <w:lang w:val="es-ES" w:eastAsia="es-ES"/>
        </w:rPr>
        <w:t xml:space="preserve">sobre el mal llamado </w:t>
      </w:r>
      <w:r w:rsidR="002F462D">
        <w:rPr>
          <w:rStyle w:val="CharacterStyle9"/>
          <w:rFonts w:ascii="Verdana" w:hAnsi="Verdana" w:cs="Verdana"/>
          <w:spacing w:val="2"/>
          <w:lang w:val="es-ES" w:eastAsia="es-ES"/>
        </w:rPr>
        <w:t xml:space="preserve">proceso de Unificación de Códigos de las rutas 436 y 437. El acuerdo </w:t>
      </w:r>
      <w:r w:rsidR="002F462D">
        <w:rPr>
          <w:rStyle w:val="CharacterStyle9"/>
          <w:rFonts w:ascii="Verdana" w:hAnsi="Verdana" w:cs="Verdana"/>
          <w:lang w:val="es-ES" w:eastAsia="es-ES"/>
        </w:rPr>
        <w:t xml:space="preserve">3.2 de la Sesión 14-2013 se apartó del mandato anterior de la misma </w:t>
      </w:r>
      <w:r w:rsidR="002F462D">
        <w:rPr>
          <w:rStyle w:val="CharacterStyle9"/>
          <w:rFonts w:ascii="Verdana" w:hAnsi="Verdana" w:cs="Verdana"/>
          <w:spacing w:val="6"/>
          <w:lang w:val="es-ES" w:eastAsia="es-ES"/>
        </w:rPr>
        <w:t>Junta que ordenó mediante artículo 2.1 de la Sesión Ordinaria 89</w:t>
      </w:r>
      <w:r w:rsidR="002F462D">
        <w:rPr>
          <w:rStyle w:val="CharacterStyle9"/>
          <w:rFonts w:ascii="Verdana" w:hAnsi="Verdana" w:cs="Verdana"/>
          <w:spacing w:val="6"/>
          <w:lang w:val="es-ES" w:eastAsia="es-ES"/>
        </w:rPr>
        <w:softHyphen/>
      </w:r>
      <w:r w:rsidR="002F462D">
        <w:rPr>
          <w:rStyle w:val="CharacterStyle9"/>
          <w:rFonts w:ascii="Verdana" w:hAnsi="Verdana" w:cs="Verdana"/>
          <w:spacing w:val="2"/>
          <w:lang w:val="es-ES" w:eastAsia="es-ES"/>
        </w:rPr>
        <w:t xml:space="preserve">2012 de 20 de diciembre de 2012, dar audiencia a las empresas del </w:t>
      </w:r>
      <w:r w:rsidR="002F462D">
        <w:rPr>
          <w:rStyle w:val="CharacterStyle9"/>
          <w:rFonts w:ascii="Verdana" w:hAnsi="Verdana" w:cs="Verdana"/>
          <w:lang w:val="es-ES" w:eastAsia="es-ES"/>
        </w:rPr>
        <w:t>sector.</w:t>
      </w:r>
    </w:p>
    <w:p w:rsidR="002F462D" w:rsidRDefault="002F462D">
      <w:pPr>
        <w:pStyle w:val="Style24"/>
        <w:numPr>
          <w:ilvl w:val="0"/>
          <w:numId w:val="7"/>
        </w:numPr>
        <w:tabs>
          <w:tab w:val="clear" w:pos="432"/>
          <w:tab w:val="num" w:pos="504"/>
        </w:tabs>
        <w:kinsoku w:val="0"/>
        <w:autoSpaceDE/>
        <w:autoSpaceDN/>
        <w:spacing w:before="396"/>
        <w:rPr>
          <w:rStyle w:val="CharacterStyle9"/>
          <w:rFonts w:ascii="Verdana" w:hAnsi="Verdana" w:cs="Verdana"/>
          <w:spacing w:val="2"/>
          <w:lang w:val="es-ES" w:eastAsia="es-ES"/>
        </w:rPr>
      </w:pPr>
      <w:r>
        <w:rPr>
          <w:rStyle w:val="CharacterStyle9"/>
          <w:rFonts w:ascii="Verdana" w:hAnsi="Verdana" w:cs="Verdana"/>
          <w:lang w:val="es-ES" w:eastAsia="es-ES"/>
        </w:rPr>
        <w:t xml:space="preserve">Astutamente la recurrente trae el tema de fondo al Tribunal </w:t>
      </w:r>
      <w:r>
        <w:rPr>
          <w:rStyle w:val="CharacterStyle9"/>
          <w:rFonts w:ascii="Verdana" w:hAnsi="Verdana" w:cs="Verdana"/>
          <w:spacing w:val="-1"/>
          <w:lang w:val="es-ES" w:eastAsia="es-ES"/>
        </w:rPr>
        <w:t xml:space="preserve">Administrativo de Transporte, para sustentar su tesis sobre la falta de </w:t>
      </w:r>
      <w:r>
        <w:rPr>
          <w:rStyle w:val="CharacterStyle9"/>
          <w:rFonts w:ascii="Verdana" w:hAnsi="Verdana" w:cs="Verdana"/>
          <w:spacing w:val="2"/>
          <w:lang w:val="es-ES" w:eastAsia="es-ES"/>
        </w:rPr>
        <w:t>legitimación, lo que los obliga a referirse a dichos alegatos.</w:t>
      </w:r>
    </w:p>
    <w:p w:rsidR="002F462D" w:rsidRDefault="002F462D" w:rsidP="00977F2D">
      <w:pPr>
        <w:pStyle w:val="Style8"/>
        <w:numPr>
          <w:ilvl w:val="0"/>
          <w:numId w:val="8"/>
        </w:numPr>
        <w:tabs>
          <w:tab w:val="clear" w:pos="576"/>
          <w:tab w:val="num" w:pos="648"/>
          <w:tab w:val="left" w:pos="7722"/>
        </w:tabs>
        <w:kinsoku w:val="0"/>
        <w:autoSpaceDE/>
        <w:autoSpaceDN/>
        <w:jc w:val="both"/>
        <w:rPr>
          <w:rStyle w:val="CharacterStyle9"/>
          <w:rFonts w:ascii="Verdana" w:hAnsi="Verdana" w:cs="Verdana"/>
          <w:lang w:val="es-ES" w:eastAsia="es-ES"/>
        </w:rPr>
      </w:pPr>
      <w:r>
        <w:rPr>
          <w:rStyle w:val="CharacterStyle9"/>
          <w:rFonts w:ascii="Verdana" w:hAnsi="Verdana" w:cs="Verdana"/>
          <w:spacing w:val="26"/>
          <w:lang w:val="es-ES" w:eastAsia="es-ES"/>
        </w:rPr>
        <w:t xml:space="preserve">Indica que contrario a lo dicho por la recurrente sus </w:t>
      </w:r>
      <w:r>
        <w:rPr>
          <w:rStyle w:val="CharacterStyle9"/>
          <w:rFonts w:ascii="Verdana" w:hAnsi="Verdana" w:cs="Verdana"/>
          <w:spacing w:val="20"/>
          <w:lang w:val="es-ES" w:eastAsia="es-ES"/>
        </w:rPr>
        <w:t>representadas si están legitimadas para actuar ya que</w:t>
      </w:r>
      <w:r>
        <w:rPr>
          <w:rStyle w:val="CharacterStyle9"/>
          <w:rFonts w:ascii="Verdana" w:hAnsi="Verdana" w:cs="Verdana"/>
          <w:spacing w:val="20"/>
          <w:lang w:val="es-ES" w:eastAsia="es-ES"/>
        </w:rPr>
        <w:tab/>
      </w:r>
      <w:r>
        <w:rPr>
          <w:rStyle w:val="CharacterStyle9"/>
          <w:rFonts w:ascii="Verdana" w:hAnsi="Verdana" w:cs="Verdana"/>
          <w:lang w:val="es-ES" w:eastAsia="es-ES"/>
        </w:rPr>
        <w:t>las</w:t>
      </w:r>
      <w:r w:rsidR="00977F2D">
        <w:rPr>
          <w:rStyle w:val="CharacterStyle9"/>
          <w:rFonts w:ascii="Verdana" w:hAnsi="Verdana" w:cs="Verdana"/>
          <w:lang w:val="es-ES" w:eastAsia="es-ES"/>
        </w:rPr>
        <w:t xml:space="preserve"> </w:t>
      </w:r>
      <w:r>
        <w:rPr>
          <w:rStyle w:val="CharacterStyle9"/>
          <w:rFonts w:ascii="Verdana" w:hAnsi="Verdana" w:cs="Verdana"/>
          <w:spacing w:val="3"/>
          <w:lang w:val="es-ES" w:eastAsia="es-ES"/>
        </w:rPr>
        <w:t xml:space="preserve">modificaciones en el sistema operativo de las rutas 436 y 437 tiene </w:t>
      </w:r>
      <w:r>
        <w:rPr>
          <w:rStyle w:val="CharacterStyle9"/>
          <w:rFonts w:ascii="Verdana" w:hAnsi="Verdana" w:cs="Verdana"/>
          <w:spacing w:val="5"/>
          <w:lang w:val="es-ES" w:eastAsia="es-ES"/>
        </w:rPr>
        <w:t xml:space="preserve">repercusión sobre la movilización de pasajeros de sus representadas y sobre los derechos derivados del proceso de sectorización, se ha </w:t>
      </w:r>
      <w:r>
        <w:rPr>
          <w:rStyle w:val="CharacterStyle9"/>
          <w:rFonts w:ascii="Verdana" w:hAnsi="Verdana" w:cs="Verdana"/>
          <w:spacing w:val="3"/>
          <w:lang w:val="es-ES" w:eastAsia="es-ES"/>
        </w:rPr>
        <w:t xml:space="preserve">producido una lesión a los derechos de sus representadas en el tanto </w:t>
      </w:r>
      <w:r>
        <w:rPr>
          <w:rStyle w:val="CharacterStyle9"/>
          <w:rFonts w:ascii="Verdana" w:hAnsi="Verdana" w:cs="Verdana"/>
          <w:spacing w:val="12"/>
          <w:lang w:val="es-ES" w:eastAsia="es-ES"/>
        </w:rPr>
        <w:t xml:space="preserve">se ha creado una competencia ruinosa, pues a raíz del acuerdo </w:t>
      </w:r>
      <w:r>
        <w:rPr>
          <w:rStyle w:val="CharacterStyle9"/>
          <w:rFonts w:ascii="Verdana" w:hAnsi="Verdana" w:cs="Verdana"/>
          <w:spacing w:val="7"/>
          <w:lang w:val="es-ES" w:eastAsia="es-ES"/>
        </w:rPr>
        <w:t xml:space="preserve">anulado se incrementó las frecuencias y lo anunció al público, los </w:t>
      </w:r>
      <w:r>
        <w:rPr>
          <w:rStyle w:val="CharacterStyle9"/>
          <w:rFonts w:ascii="Verdana" w:hAnsi="Verdana" w:cs="Verdana"/>
          <w:spacing w:val="5"/>
          <w:lang w:val="es-ES" w:eastAsia="es-ES"/>
        </w:rPr>
        <w:t xml:space="preserve">nuevos servicios se vienen dando desde el mes de febrero de 2013, </w:t>
      </w:r>
      <w:r>
        <w:rPr>
          <w:rStyle w:val="CharacterStyle9"/>
          <w:rFonts w:ascii="Verdana" w:hAnsi="Verdana" w:cs="Verdana"/>
          <w:spacing w:val="3"/>
          <w:lang w:val="es-ES" w:eastAsia="es-ES"/>
        </w:rPr>
        <w:t xml:space="preserve">con efectos inmediatos de desplazamiento de nuestra demanda hacia </w:t>
      </w:r>
      <w:r>
        <w:rPr>
          <w:rStyle w:val="CharacterStyle9"/>
          <w:rFonts w:ascii="Verdana" w:hAnsi="Verdana" w:cs="Verdana"/>
          <w:lang w:val="es-ES" w:eastAsia="es-ES"/>
        </w:rPr>
        <w:t>la demandada.</w:t>
      </w:r>
    </w:p>
    <w:p w:rsidR="002F462D" w:rsidRDefault="002F462D" w:rsidP="00977F2D">
      <w:pPr>
        <w:pStyle w:val="Style8"/>
        <w:numPr>
          <w:ilvl w:val="0"/>
          <w:numId w:val="7"/>
        </w:numPr>
        <w:tabs>
          <w:tab w:val="clear" w:pos="432"/>
          <w:tab w:val="num" w:pos="504"/>
        </w:tabs>
        <w:kinsoku w:val="0"/>
        <w:autoSpaceDE/>
        <w:autoSpaceDN/>
        <w:spacing w:before="396"/>
        <w:jc w:val="both"/>
        <w:rPr>
          <w:rStyle w:val="CharacterStyle9"/>
          <w:rFonts w:ascii="Verdana" w:hAnsi="Verdana" w:cs="Verdana"/>
          <w:spacing w:val="3"/>
          <w:lang w:val="es-ES" w:eastAsia="es-ES"/>
        </w:rPr>
      </w:pPr>
      <w:r>
        <w:rPr>
          <w:rStyle w:val="CharacterStyle9"/>
          <w:rFonts w:ascii="Verdana" w:hAnsi="Verdana" w:cs="Verdana"/>
          <w:spacing w:val="13"/>
          <w:lang w:val="es-ES" w:eastAsia="es-ES"/>
        </w:rPr>
        <w:t xml:space="preserve">Como prueba de la afectación presenta en su escrito datos </w:t>
      </w:r>
      <w:r>
        <w:rPr>
          <w:rStyle w:val="CharacterStyle9"/>
          <w:rFonts w:ascii="Verdana" w:hAnsi="Verdana" w:cs="Verdana"/>
          <w:spacing w:val="3"/>
          <w:lang w:val="es-ES" w:eastAsia="es-ES"/>
        </w:rPr>
        <w:t>estadísticos que alega demuestran un decrecimiento en la demanda.</w:t>
      </w:r>
    </w:p>
    <w:p w:rsidR="002F462D" w:rsidRDefault="002F462D">
      <w:pPr>
        <w:pStyle w:val="Style24"/>
        <w:numPr>
          <w:ilvl w:val="0"/>
          <w:numId w:val="7"/>
        </w:numPr>
        <w:tabs>
          <w:tab w:val="clear" w:pos="432"/>
          <w:tab w:val="num" w:pos="504"/>
        </w:tabs>
        <w:kinsoku w:val="0"/>
        <w:autoSpaceDE/>
        <w:autoSpaceDN/>
        <w:spacing w:before="288"/>
        <w:rPr>
          <w:rStyle w:val="CharacterStyle9"/>
          <w:rFonts w:ascii="Verdana" w:hAnsi="Verdana" w:cs="Verdana"/>
          <w:lang w:val="es-ES" w:eastAsia="es-ES"/>
        </w:rPr>
      </w:pPr>
      <w:r>
        <w:rPr>
          <w:rStyle w:val="CharacterStyle9"/>
          <w:rFonts w:ascii="Verdana" w:hAnsi="Verdana" w:cs="Verdana"/>
          <w:spacing w:val="4"/>
          <w:lang w:val="es-ES" w:eastAsia="es-ES"/>
        </w:rPr>
        <w:t xml:space="preserve">El informe DTE-2011-0317 con total ligereza determina que su </w:t>
      </w:r>
      <w:r>
        <w:rPr>
          <w:rStyle w:val="CharacterStyle9"/>
          <w:rFonts w:ascii="Verdana" w:hAnsi="Verdana" w:cs="Verdana"/>
          <w:spacing w:val="7"/>
          <w:lang w:val="es-ES" w:eastAsia="es-ES"/>
        </w:rPr>
        <w:t xml:space="preserve">representadas no serán afectadas con la modificación del sistema </w:t>
      </w:r>
      <w:r>
        <w:rPr>
          <w:rStyle w:val="CharacterStyle9"/>
          <w:rFonts w:ascii="Verdana" w:hAnsi="Verdana" w:cs="Verdana"/>
          <w:spacing w:val="4"/>
          <w:lang w:val="es-ES" w:eastAsia="es-ES"/>
        </w:rPr>
        <w:t xml:space="preserve">operativo de las rutas 436 y 437 pero lo cierto es que si causan un </w:t>
      </w:r>
      <w:r>
        <w:rPr>
          <w:rStyle w:val="CharacterStyle9"/>
          <w:rFonts w:ascii="Verdana" w:hAnsi="Verdana" w:cs="Verdana"/>
          <w:spacing w:val="-1"/>
          <w:lang w:val="es-ES" w:eastAsia="es-ES"/>
        </w:rPr>
        <w:t xml:space="preserve">grave daño a sus representadas, pero lo más relevante es que en ese </w:t>
      </w:r>
      <w:r>
        <w:rPr>
          <w:rStyle w:val="CharacterStyle9"/>
          <w:rFonts w:ascii="Verdana" w:hAnsi="Verdana" w:cs="Verdana"/>
          <w:spacing w:val="7"/>
          <w:lang w:val="es-ES" w:eastAsia="es-ES"/>
        </w:rPr>
        <w:t xml:space="preserve">informe pese a lo ordenado por la Junta Directiva del CTP, no fue </w:t>
      </w:r>
      <w:r>
        <w:rPr>
          <w:rStyle w:val="CharacterStyle9"/>
          <w:rFonts w:ascii="Verdana" w:hAnsi="Verdana" w:cs="Verdana"/>
          <w:spacing w:val="17"/>
          <w:lang w:val="es-ES" w:eastAsia="es-ES"/>
        </w:rPr>
        <w:t xml:space="preserve">puesto en conocimiento de las empresas del sector ni de sus </w:t>
      </w:r>
      <w:r>
        <w:rPr>
          <w:rStyle w:val="CharacterStyle9"/>
          <w:rFonts w:ascii="Verdana" w:hAnsi="Verdana" w:cs="Verdana"/>
          <w:lang w:val="es-ES" w:eastAsia="es-ES"/>
        </w:rPr>
        <w:t>representadas.</w:t>
      </w:r>
    </w:p>
    <w:p w:rsidR="002F462D" w:rsidRDefault="002F462D">
      <w:pPr>
        <w:pStyle w:val="Style7"/>
        <w:numPr>
          <w:ilvl w:val="0"/>
          <w:numId w:val="7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24" w:after="468"/>
        <w:jc w:val="both"/>
        <w:rPr>
          <w:rStyle w:val="CharacterStyle6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spacing w:val="5"/>
          <w:sz w:val="22"/>
          <w:szCs w:val="22"/>
          <w:lang w:val="es-ES" w:eastAsia="es-ES"/>
        </w:rPr>
        <w:t xml:space="preserve">Sus representadas ejercieron en tiempo los recursos ordinarios </w:t>
      </w:r>
      <w:r>
        <w:rPr>
          <w:rStyle w:val="CharacterStyle6"/>
          <w:rFonts w:ascii="Verdana" w:hAnsi="Verdana" w:cs="Verdana"/>
          <w:spacing w:val="12"/>
          <w:sz w:val="22"/>
          <w:szCs w:val="22"/>
          <w:lang w:val="es-ES" w:eastAsia="es-ES"/>
        </w:rPr>
        <w:t xml:space="preserve">por lo tanto no existen los criterios de nulidad que demanda la </w:t>
      </w:r>
      <w:r>
        <w:rPr>
          <w:rStyle w:val="CharacterStyle6"/>
          <w:rFonts w:ascii="Verdana" w:hAnsi="Verdana" w:cs="Verdana"/>
          <w:sz w:val="22"/>
          <w:szCs w:val="22"/>
          <w:lang w:val="es-ES" w:eastAsia="es-ES"/>
        </w:rPr>
        <w:t>recurrente.</w:t>
      </w:r>
    </w:p>
    <w:p w:rsidR="00977F2D" w:rsidRDefault="00977F2D">
      <w:pPr>
        <w:pStyle w:val="Style9"/>
        <w:kinsoku w:val="0"/>
        <w:autoSpaceDE/>
        <w:autoSpaceDN/>
        <w:ind w:left="0" w:right="0" w:firstLine="0"/>
        <w:rPr>
          <w:rStyle w:val="CharacterStyle12"/>
          <w:rFonts w:ascii="Verdana" w:hAnsi="Verdana" w:cs="Verdana"/>
          <w:spacing w:val="3"/>
          <w:sz w:val="22"/>
          <w:szCs w:val="22"/>
          <w:lang w:val="es-ES" w:eastAsia="es-ES"/>
        </w:rPr>
      </w:pPr>
    </w:p>
    <w:p w:rsidR="00977F2D" w:rsidRDefault="00977F2D">
      <w:pPr>
        <w:pStyle w:val="Style9"/>
        <w:kinsoku w:val="0"/>
        <w:autoSpaceDE/>
        <w:autoSpaceDN/>
        <w:ind w:left="0" w:right="0" w:firstLine="0"/>
        <w:rPr>
          <w:rStyle w:val="CharacterStyle12"/>
          <w:rFonts w:ascii="Verdana" w:hAnsi="Verdana" w:cs="Verdana"/>
          <w:spacing w:val="3"/>
          <w:sz w:val="22"/>
          <w:szCs w:val="22"/>
          <w:lang w:val="es-ES" w:eastAsia="es-ES"/>
        </w:rPr>
      </w:pPr>
    </w:p>
    <w:p w:rsidR="00203BEB" w:rsidRDefault="00203BEB">
      <w:pPr>
        <w:pStyle w:val="Style9"/>
        <w:kinsoku w:val="0"/>
        <w:autoSpaceDE/>
        <w:autoSpaceDN/>
        <w:ind w:left="0" w:right="0" w:firstLine="0"/>
        <w:rPr>
          <w:rStyle w:val="CharacterStyle12"/>
          <w:rFonts w:ascii="Verdana" w:hAnsi="Verdana" w:cs="Verdana"/>
          <w:spacing w:val="3"/>
          <w:sz w:val="22"/>
          <w:szCs w:val="22"/>
          <w:lang w:val="es-ES" w:eastAsia="es-ES"/>
        </w:rPr>
      </w:pPr>
    </w:p>
    <w:p w:rsidR="00DB669B" w:rsidRDefault="00DB669B">
      <w:pPr>
        <w:pStyle w:val="Style9"/>
        <w:kinsoku w:val="0"/>
        <w:autoSpaceDE/>
        <w:autoSpaceDN/>
        <w:ind w:left="0" w:right="0" w:firstLine="0"/>
        <w:rPr>
          <w:rStyle w:val="CharacterStyle12"/>
          <w:rFonts w:ascii="Verdana" w:hAnsi="Verdana" w:cs="Verdana"/>
          <w:spacing w:val="3"/>
          <w:sz w:val="22"/>
          <w:szCs w:val="22"/>
          <w:lang w:val="es-ES" w:eastAsia="es-ES"/>
        </w:rPr>
      </w:pPr>
    </w:p>
    <w:p w:rsidR="00203BEB" w:rsidRDefault="00203BEB">
      <w:pPr>
        <w:pStyle w:val="Style9"/>
        <w:kinsoku w:val="0"/>
        <w:autoSpaceDE/>
        <w:autoSpaceDN/>
        <w:ind w:left="0" w:right="0" w:firstLine="0"/>
        <w:rPr>
          <w:rStyle w:val="CharacterStyle12"/>
          <w:rFonts w:ascii="Verdana" w:hAnsi="Verdana" w:cs="Verdana"/>
          <w:spacing w:val="3"/>
          <w:sz w:val="22"/>
          <w:szCs w:val="22"/>
          <w:lang w:val="es-ES" w:eastAsia="es-ES"/>
        </w:rPr>
      </w:pPr>
    </w:p>
    <w:p w:rsidR="00203BEB" w:rsidRDefault="00203BEB">
      <w:pPr>
        <w:pStyle w:val="Style9"/>
        <w:kinsoku w:val="0"/>
        <w:autoSpaceDE/>
        <w:autoSpaceDN/>
        <w:ind w:left="0" w:right="0" w:firstLine="0"/>
        <w:rPr>
          <w:rStyle w:val="CharacterStyle12"/>
          <w:rFonts w:ascii="Verdana" w:hAnsi="Verdana" w:cs="Verdana"/>
          <w:spacing w:val="3"/>
          <w:sz w:val="22"/>
          <w:szCs w:val="22"/>
          <w:lang w:val="es-ES" w:eastAsia="es-ES"/>
        </w:rPr>
      </w:pPr>
    </w:p>
    <w:p w:rsidR="00977F2D" w:rsidRDefault="00977F2D" w:rsidP="00977F2D">
      <w:pPr>
        <w:pStyle w:val="Style9"/>
        <w:kinsoku w:val="0"/>
        <w:autoSpaceDE/>
        <w:autoSpaceDN/>
        <w:ind w:left="0" w:right="0" w:firstLine="0"/>
        <w:jc w:val="both"/>
        <w:rPr>
          <w:rStyle w:val="CharacterStyle12"/>
          <w:rFonts w:ascii="Verdana" w:hAnsi="Verdana" w:cs="Verdana"/>
          <w:spacing w:val="3"/>
          <w:sz w:val="22"/>
          <w:szCs w:val="22"/>
          <w:lang w:val="es-ES" w:eastAsia="es-ES"/>
        </w:rPr>
      </w:pPr>
    </w:p>
    <w:p w:rsidR="002F462D" w:rsidRDefault="002F462D" w:rsidP="00977F2D">
      <w:pPr>
        <w:pStyle w:val="Style9"/>
        <w:kinsoku w:val="0"/>
        <w:autoSpaceDE/>
        <w:autoSpaceDN/>
        <w:ind w:left="0" w:right="0" w:firstLine="0"/>
        <w:jc w:val="both"/>
        <w:rPr>
          <w:rStyle w:val="CharacterStyle12"/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Style w:val="CharacterStyle12"/>
          <w:rFonts w:ascii="Verdana" w:hAnsi="Verdana" w:cs="Verdana"/>
          <w:spacing w:val="3"/>
          <w:sz w:val="22"/>
          <w:szCs w:val="22"/>
          <w:lang w:val="es-ES" w:eastAsia="es-ES"/>
        </w:rPr>
        <w:t>h). Solicita se declare sin lugar el recurso de apelación presentado.</w:t>
      </w:r>
    </w:p>
    <w:p w:rsidR="002F462D" w:rsidRDefault="002F462D">
      <w:pPr>
        <w:pStyle w:val="Style7"/>
        <w:kinsoku w:val="0"/>
        <w:autoSpaceDE/>
        <w:autoSpaceDN/>
        <w:adjustRightInd/>
        <w:spacing w:before="252"/>
        <w:jc w:val="both"/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CUARTO: </w:t>
      </w:r>
      <w:r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  <w:t xml:space="preserve">Mediante acuerdo </w:t>
      </w:r>
      <w:r>
        <w:rPr>
          <w:rStyle w:val="CharacterStyle6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3.2 de la Sesión ordinaria 14-2013 </w:t>
      </w:r>
      <w:r>
        <w:rPr>
          <w:rStyle w:val="CharacterStyle6"/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 xml:space="preserve">de miércoles 20 de febrero de 2013, </w:t>
      </w:r>
      <w:r>
        <w:rPr>
          <w:rStyle w:val="CharacterStyle6"/>
          <w:rFonts w:ascii="Verdana" w:hAnsi="Verdana" w:cs="Verdana"/>
          <w:spacing w:val="11"/>
          <w:sz w:val="22"/>
          <w:szCs w:val="22"/>
          <w:lang w:val="es-ES" w:eastAsia="es-ES"/>
        </w:rPr>
        <w:t xml:space="preserve">la Junta Directiva del </w:t>
      </w:r>
      <w:r>
        <w:rPr>
          <w:rStyle w:val="CharacterStyle6"/>
          <w:rFonts w:ascii="Verdana" w:hAnsi="Verdana" w:cs="Verdana"/>
          <w:spacing w:val="3"/>
          <w:sz w:val="22"/>
          <w:szCs w:val="22"/>
          <w:lang w:val="es-ES" w:eastAsia="es-ES"/>
        </w:rPr>
        <w:t xml:space="preserve">Consejo de Transporte Público determinó lo siguiente: (Léanse folios </w:t>
      </w:r>
      <w:r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  <w:t>del 49 al 73 del expediente)</w:t>
      </w:r>
    </w:p>
    <w:p w:rsidR="002F462D" w:rsidRDefault="002F462D" w:rsidP="004067BA">
      <w:pPr>
        <w:pStyle w:val="Style7"/>
        <w:kinsoku w:val="0"/>
        <w:autoSpaceDE/>
        <w:autoSpaceDN/>
        <w:adjustRightInd/>
        <w:spacing w:before="432"/>
        <w:ind w:left="360" w:right="360"/>
        <w:jc w:val="both"/>
        <w:rPr>
          <w:rStyle w:val="CharacterStyle12"/>
          <w:rFonts w:ascii="Verdana" w:hAnsi="Verdana" w:cs="Verdana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spacing w:val="3"/>
          <w:sz w:val="15"/>
          <w:szCs w:val="15"/>
          <w:lang w:val="es-ES" w:eastAsia="es-ES"/>
        </w:rPr>
        <w:t xml:space="preserve">"ARTICULO 3.2.- </w:t>
      </w:r>
      <w:r>
        <w:rPr>
          <w:rStyle w:val="CharacterStyle6"/>
          <w:rFonts w:ascii="Verdana" w:hAnsi="Verdana" w:cs="Verdana"/>
          <w:spacing w:val="3"/>
          <w:sz w:val="15"/>
          <w:szCs w:val="15"/>
          <w:lang w:val="es-ES" w:eastAsia="es-ES"/>
        </w:rPr>
        <w:t xml:space="preserve">Se conoce oficio </w:t>
      </w:r>
      <w:r>
        <w:rPr>
          <w:rStyle w:val="CharacterStyle6"/>
          <w:rFonts w:ascii="Verdana" w:hAnsi="Verdana" w:cs="Verdana"/>
          <w:b/>
          <w:bCs/>
          <w:spacing w:val="3"/>
          <w:sz w:val="15"/>
          <w:szCs w:val="15"/>
          <w:lang w:val="es-ES" w:eastAsia="es-ES"/>
        </w:rPr>
        <w:t xml:space="preserve">DTE 2011-0317 </w:t>
      </w:r>
      <w:r>
        <w:rPr>
          <w:rStyle w:val="CharacterStyle6"/>
          <w:rFonts w:ascii="Verdana" w:hAnsi="Verdana" w:cs="Verdana"/>
          <w:spacing w:val="3"/>
          <w:sz w:val="15"/>
          <w:szCs w:val="15"/>
          <w:lang w:val="es-ES" w:eastAsia="es-ES"/>
        </w:rPr>
        <w:t xml:space="preserve">de la Dirección Técnica de Transportes </w:t>
      </w:r>
      <w:r>
        <w:rPr>
          <w:rStyle w:val="CharacterStyle6"/>
          <w:rFonts w:ascii="Verdana" w:hAnsi="Verdana" w:cs="Verdana"/>
          <w:sz w:val="15"/>
          <w:szCs w:val="15"/>
          <w:lang w:val="es-ES" w:eastAsia="es-ES"/>
        </w:rPr>
        <w:t xml:space="preserve">de fecha 26 de setiembre del 2011, referente a estudio técnico para evaluar la unificación de </w:t>
      </w:r>
      <w:r>
        <w:rPr>
          <w:rStyle w:val="CharacterStyle6"/>
          <w:rFonts w:ascii="Verdana" w:hAnsi="Verdana" w:cs="Verdana"/>
          <w:spacing w:val="-1"/>
          <w:sz w:val="15"/>
          <w:szCs w:val="15"/>
          <w:lang w:val="es-ES" w:eastAsia="es-ES"/>
        </w:rPr>
        <w:t xml:space="preserve">códigos de las rutas 436 Heredia San Isidro de Heredia San Isidro de Heredia San José Pista </w:t>
      </w:r>
      <w:r>
        <w:rPr>
          <w:rStyle w:val="CharacterStyle6"/>
          <w:rFonts w:ascii="Verdana" w:hAnsi="Verdana" w:cs="Verdana"/>
          <w:spacing w:val="1"/>
          <w:sz w:val="15"/>
          <w:szCs w:val="15"/>
          <w:lang w:val="es-ES" w:eastAsia="es-ES"/>
        </w:rPr>
        <w:t xml:space="preserve">Concepción de San Rafael San Isidro de Heredia San José Los Ángeles y viceversa y N° 437 </w:t>
      </w:r>
      <w:r>
        <w:rPr>
          <w:rStyle w:val="CharacterStyle6"/>
          <w:rFonts w:ascii="Verdana" w:hAnsi="Verdana" w:cs="Verdana"/>
          <w:sz w:val="15"/>
          <w:szCs w:val="15"/>
          <w:lang w:val="es-ES" w:eastAsia="es-ES"/>
        </w:rPr>
        <w:t>Heredia San pablo Las</w:t>
      </w:r>
      <w:r w:rsidR="004067BA">
        <w:rPr>
          <w:rStyle w:val="CharacterStyle6"/>
          <w:rFonts w:ascii="Verdana" w:hAnsi="Verdana" w:cs="Verdana"/>
          <w:sz w:val="15"/>
          <w:szCs w:val="15"/>
          <w:lang w:val="es-ES" w:eastAsia="es-ES"/>
        </w:rPr>
        <w:t xml:space="preserve"> </w:t>
      </w:r>
      <w:r>
        <w:rPr>
          <w:rStyle w:val="CharacterStyle12"/>
          <w:rFonts w:ascii="Verdana" w:hAnsi="Verdana" w:cs="Verdana"/>
          <w:lang w:val="es-ES" w:eastAsia="es-ES"/>
        </w:rPr>
        <w:t xml:space="preserve">Cruces Las Joyas La </w:t>
      </w:r>
      <w:proofErr w:type="spellStart"/>
      <w:r>
        <w:rPr>
          <w:rStyle w:val="CharacterStyle12"/>
          <w:rFonts w:ascii="Verdana" w:hAnsi="Verdana" w:cs="Verdana"/>
          <w:lang w:val="es-ES" w:eastAsia="es-ES"/>
        </w:rPr>
        <w:t>Vigui</w:t>
      </w:r>
      <w:proofErr w:type="spellEnd"/>
      <w:r>
        <w:rPr>
          <w:rStyle w:val="CharacterStyle12"/>
          <w:rFonts w:ascii="Verdana" w:hAnsi="Verdana" w:cs="Verdana"/>
          <w:lang w:val="es-ES" w:eastAsia="es-ES"/>
        </w:rPr>
        <w:t xml:space="preserve"> Rincón de Ricardo y viceversa.</w:t>
      </w:r>
    </w:p>
    <w:p w:rsidR="002F462D" w:rsidRDefault="002F462D">
      <w:pPr>
        <w:pStyle w:val="Style9"/>
        <w:kinsoku w:val="0"/>
        <w:autoSpaceDE/>
        <w:autoSpaceDN/>
        <w:spacing w:before="180"/>
        <w:ind w:right="0" w:firstLine="0"/>
        <w:rPr>
          <w:rStyle w:val="CharacterStyle12"/>
          <w:rFonts w:ascii="Verdana" w:hAnsi="Verdana" w:cs="Verdana"/>
          <w:b/>
          <w:bCs/>
          <w:spacing w:val="-4"/>
          <w:lang w:val="es-ES" w:eastAsia="es-ES"/>
        </w:rPr>
      </w:pPr>
      <w:r>
        <w:rPr>
          <w:rStyle w:val="CharacterStyle12"/>
          <w:rFonts w:ascii="Verdana" w:hAnsi="Verdana" w:cs="Verdana"/>
          <w:b/>
          <w:bCs/>
          <w:spacing w:val="-4"/>
          <w:lang w:val="es-ES" w:eastAsia="es-ES"/>
        </w:rPr>
        <w:t>CONSIDERANDO (...)</w:t>
      </w:r>
    </w:p>
    <w:p w:rsidR="002F462D" w:rsidRDefault="002F462D">
      <w:pPr>
        <w:pStyle w:val="Style9"/>
        <w:kinsoku w:val="0"/>
        <w:autoSpaceDE/>
        <w:autoSpaceDN/>
        <w:spacing w:before="36" w:line="199" w:lineRule="auto"/>
        <w:ind w:right="0" w:firstLine="0"/>
        <w:rPr>
          <w:rStyle w:val="CharacterStyle12"/>
          <w:rFonts w:ascii="Verdana" w:hAnsi="Verdana" w:cs="Verdana"/>
          <w:b/>
          <w:bCs/>
          <w:lang w:val="es-ES" w:eastAsia="es-ES"/>
        </w:rPr>
      </w:pPr>
      <w:r>
        <w:rPr>
          <w:rStyle w:val="CharacterStyle12"/>
          <w:rFonts w:ascii="Verdana" w:hAnsi="Verdana" w:cs="Verdana"/>
          <w:b/>
          <w:bCs/>
          <w:lang w:val="es-ES" w:eastAsia="es-ES"/>
        </w:rPr>
        <w:t>POR TANTO SE ACUERDA EN FIRME</w:t>
      </w:r>
    </w:p>
    <w:p w:rsidR="002F462D" w:rsidRDefault="002F462D">
      <w:pPr>
        <w:pStyle w:val="Style9"/>
        <w:kinsoku w:val="0"/>
        <w:autoSpaceDE/>
        <w:autoSpaceDN/>
        <w:ind w:right="0" w:firstLine="0"/>
        <w:rPr>
          <w:rStyle w:val="CharacterStyle12"/>
          <w:rFonts w:ascii="Verdana" w:hAnsi="Verdana" w:cs="Verdana"/>
          <w:b/>
          <w:bCs/>
          <w:lang w:val="es-ES" w:eastAsia="es-ES"/>
        </w:rPr>
      </w:pPr>
      <w:r>
        <w:rPr>
          <w:rStyle w:val="CharacterStyle12"/>
          <w:rFonts w:ascii="Verdana" w:hAnsi="Verdana" w:cs="Verdana"/>
          <w:b/>
          <w:bCs/>
          <w:lang w:val="es-ES" w:eastAsia="es-ES"/>
        </w:rPr>
        <w:t>VOTACIÓN CINCO MIEMBROS Y UNA ABSTENCION</w:t>
      </w:r>
    </w:p>
    <w:p w:rsidR="002F462D" w:rsidRDefault="002F462D">
      <w:pPr>
        <w:pStyle w:val="Style9"/>
        <w:kinsoku w:val="0"/>
        <w:autoSpaceDE/>
        <w:autoSpaceDN/>
        <w:ind w:right="0" w:firstLine="0"/>
        <w:rPr>
          <w:rStyle w:val="CharacterStyle12"/>
          <w:rFonts w:ascii="Verdana" w:hAnsi="Verdana" w:cs="Verdana"/>
          <w:lang w:val="es-ES" w:eastAsia="es-ES"/>
        </w:rPr>
      </w:pPr>
      <w:r>
        <w:rPr>
          <w:rStyle w:val="CharacterStyle12"/>
          <w:rFonts w:ascii="Verdana" w:hAnsi="Verdana" w:cs="Verdana"/>
          <w:lang w:val="es-ES" w:eastAsia="es-ES"/>
        </w:rPr>
        <w:t>Acoger las recomendaciones de la Dirección Técnica y por ende:</w:t>
      </w:r>
    </w:p>
    <w:p w:rsidR="002F462D" w:rsidRDefault="002F462D">
      <w:pPr>
        <w:pStyle w:val="Style7"/>
        <w:numPr>
          <w:ilvl w:val="0"/>
          <w:numId w:val="9"/>
        </w:numPr>
        <w:tabs>
          <w:tab w:val="clear" w:pos="216"/>
          <w:tab w:val="num" w:pos="648"/>
        </w:tabs>
        <w:kinsoku w:val="0"/>
        <w:autoSpaceDE/>
        <w:autoSpaceDN/>
        <w:adjustRightInd/>
        <w:spacing w:before="36"/>
        <w:ind w:right="360"/>
        <w:jc w:val="both"/>
        <w:rPr>
          <w:rStyle w:val="CharacterStyle6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6"/>
          <w:rFonts w:ascii="Verdana" w:hAnsi="Verdana" w:cs="Verdana"/>
          <w:sz w:val="15"/>
          <w:szCs w:val="15"/>
          <w:lang w:val="es-ES" w:eastAsia="es-ES"/>
        </w:rPr>
        <w:t xml:space="preserve">Autorizar la unificación de los códigos de los esquemas operativos de las rutas No 436 y N° </w:t>
      </w:r>
      <w:r>
        <w:rPr>
          <w:rStyle w:val="CharacterStyle6"/>
          <w:rFonts w:ascii="Verdana" w:hAnsi="Verdana" w:cs="Verdana"/>
          <w:spacing w:val="4"/>
          <w:sz w:val="15"/>
          <w:szCs w:val="15"/>
          <w:lang w:val="es-ES" w:eastAsia="es-ES"/>
        </w:rPr>
        <w:t xml:space="preserve">437, manteniéndose el código N°436, potenciando economías de escala, fomentando un </w:t>
      </w:r>
      <w:r>
        <w:rPr>
          <w:rStyle w:val="CharacterStyle6"/>
          <w:rFonts w:ascii="Verdana" w:hAnsi="Verdana" w:cs="Verdana"/>
          <w:spacing w:val="2"/>
          <w:sz w:val="15"/>
          <w:szCs w:val="15"/>
          <w:lang w:val="es-ES" w:eastAsia="es-ES"/>
        </w:rPr>
        <w:t xml:space="preserve">adecuado uso del equipo utilizado para el transporte de personas y beneficiando directamente </w:t>
      </w:r>
      <w:r>
        <w:rPr>
          <w:rStyle w:val="CharacterStyle6"/>
          <w:rFonts w:ascii="Verdana" w:hAnsi="Verdana" w:cs="Verdana"/>
          <w:spacing w:val="1"/>
          <w:sz w:val="15"/>
          <w:szCs w:val="15"/>
          <w:lang w:val="es-ES" w:eastAsia="es-ES"/>
        </w:rPr>
        <w:t xml:space="preserve">a los usuarios de estos servicios, lo que favorece el proceso de sectorización que impulsa el </w:t>
      </w:r>
      <w:r>
        <w:rPr>
          <w:rStyle w:val="CharacterStyle6"/>
          <w:rFonts w:ascii="Verdana" w:hAnsi="Verdana" w:cs="Verdana"/>
          <w:sz w:val="15"/>
          <w:szCs w:val="15"/>
          <w:lang w:val="es-ES" w:eastAsia="es-ES"/>
        </w:rPr>
        <w:t>Consejo de Transporte Público.</w:t>
      </w:r>
    </w:p>
    <w:p w:rsidR="002F462D" w:rsidRDefault="002F462D" w:rsidP="00977F2D">
      <w:pPr>
        <w:pStyle w:val="Style9"/>
        <w:numPr>
          <w:ilvl w:val="0"/>
          <w:numId w:val="9"/>
        </w:numPr>
        <w:tabs>
          <w:tab w:val="clear" w:pos="216"/>
          <w:tab w:val="num" w:pos="648"/>
          <w:tab w:val="left" w:pos="2655"/>
          <w:tab w:val="left" w:pos="5211"/>
          <w:tab w:val="left" w:pos="5877"/>
        </w:tabs>
        <w:kinsoku w:val="0"/>
        <w:autoSpaceDE/>
        <w:autoSpaceDN/>
        <w:jc w:val="both"/>
        <w:rPr>
          <w:rStyle w:val="CharacterStyle12"/>
          <w:rFonts w:ascii="Verdana" w:hAnsi="Verdana" w:cs="Verdana"/>
          <w:lang w:val="es-ES" w:eastAsia="es-ES"/>
        </w:rPr>
      </w:pPr>
      <w:r>
        <w:rPr>
          <w:rStyle w:val="CharacterStyle12"/>
          <w:rFonts w:ascii="Verdana" w:hAnsi="Verdana" w:cs="Verdana"/>
          <w:spacing w:val="3"/>
          <w:lang w:val="es-ES" w:eastAsia="es-ES"/>
        </w:rPr>
        <w:t xml:space="preserve">Modificar la descripción de la ruta N° 436 la cual debe conocerse como HEREDIA -SAN </w:t>
      </w:r>
      <w:r>
        <w:rPr>
          <w:rStyle w:val="CharacterStyle12"/>
          <w:rFonts w:ascii="Verdana" w:hAnsi="Verdana" w:cs="Verdana"/>
          <w:spacing w:val="5"/>
          <w:lang w:val="es-ES" w:eastAsia="es-ES"/>
        </w:rPr>
        <w:t xml:space="preserve">PABLO-SAN ISIDRO DE HEREDIA Y VICEVERSA // SAN ISIDRO DE HEREDIA/SAN JOSE * </w:t>
      </w:r>
      <w:r>
        <w:rPr>
          <w:rStyle w:val="CharacterStyle12"/>
          <w:rFonts w:ascii="Verdana" w:hAnsi="Verdana" w:cs="Verdana"/>
          <w:spacing w:val="3"/>
          <w:lang w:val="es-ES" w:eastAsia="es-ES"/>
        </w:rPr>
        <w:t xml:space="preserve">PISTA Y VICEVERSA, CONCEPCIÓN DE SAN RAFAEL/ SAN ISIDRO DE HEREDIA / SAN JOSE </w:t>
      </w:r>
      <w:r>
        <w:rPr>
          <w:rStyle w:val="CharacterStyle12"/>
          <w:rFonts w:ascii="Verdana" w:hAnsi="Verdana" w:cs="Verdana"/>
          <w:spacing w:val="2"/>
          <w:lang w:val="es-ES" w:eastAsia="es-ES"/>
        </w:rPr>
        <w:t xml:space="preserve">POR LOS ANGELES Y VICEVERSA " con los siguientes recorridos 1.HEREDIA - SAN PABLO - RINCON DE RICARDO - HEREDIA POR PASEO DE LAS FLORES, 2.HEREDIA-PASEO DE LAS </w:t>
      </w:r>
      <w:r>
        <w:rPr>
          <w:rStyle w:val="CharacterStyle12"/>
          <w:rFonts w:ascii="Verdana" w:hAnsi="Verdana" w:cs="Verdana"/>
          <w:spacing w:val="4"/>
          <w:lang w:val="es-ES" w:eastAsia="es-ES"/>
        </w:rPr>
        <w:t xml:space="preserve">FLORESRINCO DE RICARDO-SAN PABLO-HEREDIA, 3.HEREDIA-LA PUEBLA (CARRETERA </w:t>
      </w:r>
      <w:r>
        <w:rPr>
          <w:rStyle w:val="CharacterStyle12"/>
          <w:rFonts w:ascii="Verdana" w:hAnsi="Verdana" w:cs="Verdana"/>
          <w:spacing w:val="2"/>
          <w:lang w:val="es-ES" w:eastAsia="es-ES"/>
        </w:rPr>
        <w:t xml:space="preserve">PRINCIPAL)- SAN PABLO-PUENTE BERMUDEZ-MABE-SAN PABLO-HEREDIA, 4.HEREDIA-LA </w:t>
      </w:r>
      <w:r>
        <w:rPr>
          <w:rStyle w:val="CharacterStyle12"/>
          <w:rFonts w:ascii="Verdana" w:hAnsi="Verdana" w:cs="Verdana"/>
          <w:spacing w:val="4"/>
          <w:lang w:val="es-ES" w:eastAsia="es-ES"/>
        </w:rPr>
        <w:t xml:space="preserve">PUEBLACALLE CEMENTERIO-SAN PABLO-LA VIGUI SANTO DOMINGO-CALLE LARGA-SAN </w:t>
      </w:r>
      <w:r>
        <w:rPr>
          <w:rStyle w:val="CharacterStyle12"/>
          <w:rFonts w:ascii="Verdana" w:hAnsi="Verdana" w:cs="Verdana"/>
          <w:lang w:val="es-ES" w:eastAsia="es-ES"/>
        </w:rPr>
        <w:t xml:space="preserve">PABLOCEMENTERIO- HEREDIA, 5. HEREDIA-LA PUEBLA-CALLE CEMENTERIO-COLEGIO-LAS JOYASPUENTE BERMUDEZ-CRUZ ROJA- SAN PABLO-CALLE CEMENTERIO-HEREDIA, 6 </w:t>
      </w:r>
      <w:r>
        <w:rPr>
          <w:rStyle w:val="CharacterStyle12"/>
          <w:rFonts w:ascii="Verdana" w:hAnsi="Verdana" w:cs="Verdana"/>
          <w:spacing w:val="-4"/>
          <w:lang w:val="es-ES" w:eastAsia="es-ES"/>
        </w:rPr>
        <w:t>HEREDIAUNIVERSIDAD</w:t>
      </w:r>
      <w:r>
        <w:rPr>
          <w:rStyle w:val="CharacterStyle12"/>
          <w:rFonts w:ascii="Verdana" w:hAnsi="Verdana" w:cs="Verdana"/>
          <w:spacing w:val="-4"/>
          <w:lang w:val="es-ES" w:eastAsia="es-ES"/>
        </w:rPr>
        <w:tab/>
        <w:t>NACIONAL-URBANIZACION</w:t>
      </w:r>
      <w:r>
        <w:rPr>
          <w:rStyle w:val="CharacterStyle12"/>
          <w:rFonts w:ascii="Verdana" w:hAnsi="Verdana" w:cs="Verdana"/>
          <w:spacing w:val="-4"/>
          <w:lang w:val="es-ES" w:eastAsia="es-ES"/>
        </w:rPr>
        <w:tab/>
      </w:r>
      <w:r>
        <w:rPr>
          <w:rStyle w:val="CharacterStyle12"/>
          <w:rFonts w:ascii="Verdana" w:hAnsi="Verdana" w:cs="Verdana"/>
          <w:lang w:val="es-ES" w:eastAsia="es-ES"/>
        </w:rPr>
        <w:t>EL</w:t>
      </w:r>
      <w:r>
        <w:rPr>
          <w:rStyle w:val="CharacterStyle12"/>
          <w:rFonts w:ascii="Verdana" w:hAnsi="Verdana" w:cs="Verdana"/>
          <w:lang w:val="es-ES" w:eastAsia="es-ES"/>
        </w:rPr>
        <w:tab/>
      </w:r>
      <w:r>
        <w:rPr>
          <w:rStyle w:val="CharacterStyle12"/>
          <w:rFonts w:ascii="Verdana" w:hAnsi="Verdana" w:cs="Verdana"/>
          <w:spacing w:val="-4"/>
          <w:lang w:val="es-ES" w:eastAsia="es-ES"/>
        </w:rPr>
        <w:t>MARINO-COLEGIO-SAN</w:t>
      </w:r>
      <w:r>
        <w:rPr>
          <w:rStyle w:val="CharacterStyle12"/>
          <w:rFonts w:ascii="Verdana" w:hAnsi="Verdana" w:cs="Verdana"/>
          <w:spacing w:val="-4"/>
          <w:lang w:val="es-ES" w:eastAsia="es-ES"/>
        </w:rPr>
        <w:br/>
      </w:r>
      <w:r>
        <w:rPr>
          <w:rStyle w:val="CharacterStyle12"/>
          <w:rFonts w:ascii="Verdana" w:hAnsi="Verdana" w:cs="Verdana"/>
          <w:spacing w:val="4"/>
          <w:lang w:val="es-ES" w:eastAsia="es-ES"/>
        </w:rPr>
        <w:t xml:space="preserve">PABLOURBANIZACIÓN EL MARINO-UNIVERSIDAD NACIONAL-HEREDIA, 7. HEREDIA-SAN </w:t>
      </w:r>
      <w:r>
        <w:rPr>
          <w:rStyle w:val="CharacterStyle12"/>
          <w:rFonts w:ascii="Verdana" w:hAnsi="Verdana" w:cs="Verdana"/>
          <w:spacing w:val="3"/>
          <w:lang w:val="es-ES" w:eastAsia="es-ES"/>
        </w:rPr>
        <w:t>ISIDRO DE HEREDIA-COOPERATIVA-SANTA CRUZ-SANTA CECILIA-MOMO-CALLE CHAVES</w:t>
      </w:r>
      <w:r>
        <w:rPr>
          <w:rStyle w:val="CharacterStyle12"/>
          <w:rFonts w:ascii="Verdana" w:hAnsi="Verdana" w:cs="Verdana"/>
          <w:spacing w:val="3"/>
          <w:lang w:val="es-ES" w:eastAsia="es-ES"/>
        </w:rPr>
        <w:softHyphen/>
      </w:r>
      <w:r>
        <w:rPr>
          <w:rStyle w:val="CharacterStyle12"/>
          <w:rFonts w:ascii="Verdana" w:hAnsi="Verdana" w:cs="Verdana"/>
          <w:spacing w:val="5"/>
          <w:lang w:val="es-ES" w:eastAsia="es-ES"/>
        </w:rPr>
        <w:t xml:space="preserve">BREÑA MORA, 8. SAN ISIDRO DE HEREDIA-SAN JOSE-POR LA PISTA SANTA ELENA, 9. </w:t>
      </w:r>
      <w:r>
        <w:rPr>
          <w:rStyle w:val="CharacterStyle12"/>
          <w:rFonts w:ascii="Verdana" w:hAnsi="Verdana" w:cs="Verdana"/>
          <w:lang w:val="es-ES" w:eastAsia="es-ES"/>
        </w:rPr>
        <w:t>CONCEPCION</w:t>
      </w:r>
    </w:p>
    <w:p w:rsidR="002F462D" w:rsidRDefault="002F462D" w:rsidP="00977F2D">
      <w:pPr>
        <w:pStyle w:val="Style7"/>
        <w:kinsoku w:val="0"/>
        <w:autoSpaceDE/>
        <w:autoSpaceDN/>
        <w:adjustRightInd/>
        <w:spacing w:before="72"/>
        <w:ind w:left="360" w:right="1080"/>
        <w:jc w:val="both"/>
        <w:rPr>
          <w:rStyle w:val="CharacterStyle6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6"/>
          <w:rFonts w:ascii="Verdana" w:hAnsi="Verdana" w:cs="Verdana"/>
          <w:spacing w:val="-2"/>
          <w:sz w:val="15"/>
          <w:szCs w:val="15"/>
          <w:lang w:val="es-ES" w:eastAsia="es-ES"/>
        </w:rPr>
        <w:t xml:space="preserve">DE SAN RAFAEL-SAN ISIDRO-SAN JOSE POR LOS ANGELES. SECTOR OPERATIVO SAN </w:t>
      </w:r>
      <w:r>
        <w:rPr>
          <w:rStyle w:val="CharacterStyle6"/>
          <w:rFonts w:ascii="Verdana" w:hAnsi="Verdana" w:cs="Verdana"/>
          <w:sz w:val="15"/>
          <w:szCs w:val="15"/>
          <w:lang w:val="es-ES" w:eastAsia="es-ES"/>
        </w:rPr>
        <w:t>PABLO-SAN ISIDRO</w:t>
      </w:r>
    </w:p>
    <w:p w:rsidR="002F462D" w:rsidRDefault="002F462D">
      <w:pPr>
        <w:pStyle w:val="Style9"/>
        <w:numPr>
          <w:ilvl w:val="0"/>
          <w:numId w:val="9"/>
        </w:numPr>
        <w:tabs>
          <w:tab w:val="clear" w:pos="216"/>
          <w:tab w:val="num" w:pos="648"/>
        </w:tabs>
        <w:kinsoku w:val="0"/>
        <w:autoSpaceDE/>
        <w:autoSpaceDN/>
        <w:ind w:right="0"/>
        <w:rPr>
          <w:rStyle w:val="CharacterStyle12"/>
          <w:rFonts w:ascii="Verdana" w:hAnsi="Verdana" w:cs="Verdana"/>
          <w:spacing w:val="2"/>
          <w:lang w:val="es-ES" w:eastAsia="es-ES"/>
        </w:rPr>
      </w:pPr>
      <w:r>
        <w:rPr>
          <w:rStyle w:val="CharacterStyle12"/>
          <w:rFonts w:ascii="Verdana" w:hAnsi="Verdana" w:cs="Verdana"/>
          <w:spacing w:val="2"/>
          <w:lang w:val="es-ES" w:eastAsia="es-ES"/>
        </w:rPr>
        <w:t>Autorizar el siguiente esquema de horarios para la ruta N° 436: (...)</w:t>
      </w:r>
    </w:p>
    <w:p w:rsidR="002F462D" w:rsidRDefault="002F462D">
      <w:pPr>
        <w:pStyle w:val="Style9"/>
        <w:numPr>
          <w:ilvl w:val="0"/>
          <w:numId w:val="9"/>
        </w:numPr>
        <w:tabs>
          <w:tab w:val="clear" w:pos="216"/>
          <w:tab w:val="num" w:pos="648"/>
        </w:tabs>
        <w:kinsoku w:val="0"/>
        <w:autoSpaceDE/>
        <w:autoSpaceDN/>
        <w:ind w:right="0"/>
        <w:rPr>
          <w:rStyle w:val="CharacterStyle12"/>
          <w:rFonts w:ascii="Verdana" w:hAnsi="Verdana" w:cs="Verdana"/>
          <w:spacing w:val="6"/>
          <w:lang w:val="es-ES" w:eastAsia="es-ES"/>
        </w:rPr>
      </w:pPr>
      <w:r>
        <w:rPr>
          <w:rStyle w:val="CharacterStyle12"/>
          <w:rFonts w:ascii="Verdana" w:hAnsi="Verdana" w:cs="Verdana"/>
          <w:spacing w:val="6"/>
          <w:lang w:val="es-ES" w:eastAsia="es-ES"/>
        </w:rPr>
        <w:t>Flota Autorizada (...)</w:t>
      </w:r>
    </w:p>
    <w:p w:rsidR="002F462D" w:rsidRPr="00203BEB" w:rsidRDefault="002F462D" w:rsidP="00203BEB">
      <w:pPr>
        <w:pStyle w:val="Style9"/>
        <w:numPr>
          <w:ilvl w:val="0"/>
          <w:numId w:val="9"/>
        </w:numPr>
        <w:tabs>
          <w:tab w:val="clear" w:pos="216"/>
          <w:tab w:val="num" w:pos="648"/>
        </w:tabs>
        <w:kinsoku w:val="0"/>
        <w:autoSpaceDE/>
        <w:autoSpaceDN/>
        <w:ind w:right="0" w:firstLine="0"/>
        <w:rPr>
          <w:rStyle w:val="CharacterStyle12"/>
          <w:rFonts w:ascii="Verdana" w:hAnsi="Verdana" w:cs="Verdana"/>
          <w:lang w:val="es-ES" w:eastAsia="es-ES"/>
        </w:rPr>
      </w:pPr>
      <w:r w:rsidRPr="00203BEB">
        <w:rPr>
          <w:rStyle w:val="CharacterStyle12"/>
          <w:rFonts w:ascii="Verdana" w:hAnsi="Verdana" w:cs="Verdana"/>
          <w:spacing w:val="5"/>
          <w:lang w:val="es-ES" w:eastAsia="es-ES"/>
        </w:rPr>
        <w:t xml:space="preserve">Eliminar el código de la ruta N°437 identificado como "HEREDIA / SAN PABLO/ LAS </w:t>
      </w:r>
      <w:r w:rsidRPr="00203BEB">
        <w:rPr>
          <w:rStyle w:val="CharacterStyle12"/>
          <w:rFonts w:ascii="Verdana" w:hAnsi="Verdana" w:cs="Verdana"/>
          <w:lang w:val="es-ES" w:eastAsia="es-ES"/>
        </w:rPr>
        <w:t>CRUCES/ LAS</w:t>
      </w:r>
      <w:r w:rsidR="00203BEB" w:rsidRPr="00203BEB">
        <w:rPr>
          <w:rStyle w:val="CharacterStyle12"/>
          <w:rFonts w:ascii="Verdana" w:hAnsi="Verdana" w:cs="Verdana"/>
          <w:lang w:val="es-ES" w:eastAsia="es-ES"/>
        </w:rPr>
        <w:t xml:space="preserve"> </w:t>
      </w:r>
      <w:r w:rsidRPr="00203BEB">
        <w:rPr>
          <w:rStyle w:val="CharacterStyle12"/>
          <w:rFonts w:ascii="Verdana" w:hAnsi="Verdana" w:cs="Verdana"/>
          <w:lang w:val="es-ES" w:eastAsia="es-ES"/>
        </w:rPr>
        <w:t>JOYAS/ LA VIGUI/ RINCÓN DE RICARDO Y VICEVERSA"</w:t>
      </w:r>
    </w:p>
    <w:p w:rsidR="002F462D" w:rsidRDefault="002F462D">
      <w:pPr>
        <w:pStyle w:val="Style9"/>
        <w:numPr>
          <w:ilvl w:val="0"/>
          <w:numId w:val="9"/>
        </w:numPr>
        <w:tabs>
          <w:tab w:val="clear" w:pos="216"/>
          <w:tab w:val="num" w:pos="648"/>
        </w:tabs>
        <w:kinsoku w:val="0"/>
        <w:autoSpaceDE/>
        <w:autoSpaceDN/>
        <w:rPr>
          <w:rStyle w:val="CharacterStyle12"/>
          <w:rFonts w:ascii="Verdana" w:hAnsi="Verdana" w:cs="Verdana"/>
          <w:lang w:val="es-ES" w:eastAsia="es-ES"/>
        </w:rPr>
      </w:pPr>
      <w:r>
        <w:rPr>
          <w:rStyle w:val="CharacterStyle12"/>
          <w:rFonts w:ascii="Verdana" w:hAnsi="Verdana" w:cs="Verdana"/>
          <w:spacing w:val="7"/>
          <w:lang w:val="es-ES" w:eastAsia="es-ES"/>
        </w:rPr>
        <w:t xml:space="preserve">Indicar a la Dirección General de la Policía de Tránsito que debe velar por el fiel </w:t>
      </w:r>
      <w:r>
        <w:rPr>
          <w:rStyle w:val="CharacterStyle12"/>
          <w:rFonts w:ascii="Verdana" w:hAnsi="Verdana" w:cs="Verdana"/>
          <w:lang w:val="es-ES" w:eastAsia="es-ES"/>
        </w:rPr>
        <w:t>cumplimiento de estas disposiciones.</w:t>
      </w:r>
    </w:p>
    <w:p w:rsidR="002F462D" w:rsidRDefault="002F462D">
      <w:pPr>
        <w:pStyle w:val="Style9"/>
        <w:numPr>
          <w:ilvl w:val="0"/>
          <w:numId w:val="9"/>
        </w:numPr>
        <w:tabs>
          <w:tab w:val="clear" w:pos="216"/>
          <w:tab w:val="num" w:pos="648"/>
        </w:tabs>
        <w:kinsoku w:val="0"/>
        <w:autoSpaceDE/>
        <w:autoSpaceDN/>
        <w:spacing w:before="36"/>
        <w:rPr>
          <w:rStyle w:val="CharacterStyle12"/>
          <w:rFonts w:ascii="Verdana" w:hAnsi="Verdana" w:cs="Verdana"/>
          <w:lang w:val="es-ES" w:eastAsia="es-ES"/>
        </w:rPr>
      </w:pPr>
      <w:r>
        <w:rPr>
          <w:rStyle w:val="CharacterStyle12"/>
          <w:rFonts w:ascii="Verdana" w:hAnsi="Verdana" w:cs="Verdana"/>
          <w:lang w:val="es-ES" w:eastAsia="es-ES"/>
        </w:rPr>
        <w:t>Indicarle a la empresa T</w:t>
      </w:r>
      <w:r w:rsidR="004067BA">
        <w:rPr>
          <w:rStyle w:val="CharacterStyle12"/>
          <w:rFonts w:ascii="Verdana" w:hAnsi="Verdana" w:cs="Verdana"/>
          <w:lang w:val="es-ES" w:eastAsia="es-ES"/>
        </w:rPr>
        <w:t>.A.O.</w:t>
      </w:r>
      <w:r>
        <w:rPr>
          <w:rStyle w:val="CharacterStyle12"/>
          <w:rFonts w:ascii="Verdana" w:hAnsi="Verdana" w:cs="Verdana"/>
          <w:lang w:val="es-ES" w:eastAsia="es-ES"/>
        </w:rPr>
        <w:t>S.A.</w:t>
      </w:r>
      <w:r w:rsidR="004067BA">
        <w:rPr>
          <w:rStyle w:val="CharacterStyle12"/>
          <w:rFonts w:ascii="Verdana" w:hAnsi="Verdana" w:cs="Verdana"/>
          <w:lang w:val="es-ES" w:eastAsia="es-ES"/>
        </w:rPr>
        <w:t>,</w:t>
      </w:r>
      <w:r>
        <w:rPr>
          <w:rStyle w:val="CharacterStyle12"/>
          <w:rFonts w:ascii="Verdana" w:hAnsi="Verdana" w:cs="Verdana"/>
          <w:lang w:val="es-ES" w:eastAsia="es-ES"/>
        </w:rPr>
        <w:t xml:space="preserve"> que debe implementar todos los cambios establecidos en el presente informe en un plazo máximo de 30 días naturales.</w:t>
      </w:r>
    </w:p>
    <w:p w:rsidR="002F462D" w:rsidRDefault="002F462D">
      <w:pPr>
        <w:pStyle w:val="Style9"/>
        <w:numPr>
          <w:ilvl w:val="0"/>
          <w:numId w:val="9"/>
        </w:numPr>
        <w:tabs>
          <w:tab w:val="clear" w:pos="216"/>
          <w:tab w:val="num" w:pos="648"/>
        </w:tabs>
        <w:kinsoku w:val="0"/>
        <w:autoSpaceDE/>
        <w:autoSpaceDN/>
        <w:rPr>
          <w:rStyle w:val="CharacterStyle12"/>
          <w:rFonts w:ascii="Verdana" w:hAnsi="Verdana" w:cs="Verdana"/>
          <w:lang w:val="es-ES" w:eastAsia="es-ES"/>
        </w:rPr>
      </w:pPr>
      <w:r>
        <w:rPr>
          <w:rStyle w:val="CharacterStyle12"/>
          <w:rFonts w:ascii="Verdana" w:hAnsi="Verdana" w:cs="Verdana"/>
          <w:spacing w:val="1"/>
          <w:lang w:val="es-ES" w:eastAsia="es-ES"/>
        </w:rPr>
        <w:t>Notificar a todos los interesados: T</w:t>
      </w:r>
      <w:r w:rsidR="004067BA">
        <w:rPr>
          <w:rStyle w:val="CharacterStyle12"/>
          <w:rFonts w:ascii="Verdana" w:hAnsi="Verdana" w:cs="Verdana"/>
          <w:spacing w:val="1"/>
          <w:lang w:val="es-ES" w:eastAsia="es-ES"/>
        </w:rPr>
        <w:t>.A.O.</w:t>
      </w:r>
      <w:r>
        <w:rPr>
          <w:rStyle w:val="CharacterStyle12"/>
          <w:rFonts w:ascii="Verdana" w:hAnsi="Verdana" w:cs="Verdana"/>
          <w:spacing w:val="1"/>
          <w:lang w:val="es-ES" w:eastAsia="es-ES"/>
        </w:rPr>
        <w:t xml:space="preserve">S.A., al Departamento </w:t>
      </w:r>
      <w:r>
        <w:rPr>
          <w:rStyle w:val="CharacterStyle12"/>
          <w:rFonts w:ascii="Verdana" w:hAnsi="Verdana" w:cs="Verdana"/>
          <w:lang w:val="es-ES" w:eastAsia="es-ES"/>
        </w:rPr>
        <w:t>de</w:t>
      </w:r>
    </w:p>
    <w:p w:rsidR="002F462D" w:rsidRDefault="002F462D">
      <w:pPr>
        <w:pStyle w:val="Style9"/>
        <w:kinsoku w:val="0"/>
        <w:autoSpaceDE/>
        <w:autoSpaceDN/>
        <w:ind w:right="0" w:firstLine="0"/>
        <w:rPr>
          <w:rStyle w:val="CharacterStyle12"/>
          <w:rFonts w:ascii="Verdana" w:hAnsi="Verdana" w:cs="Verdana"/>
          <w:lang w:val="es-ES" w:eastAsia="es-ES"/>
        </w:rPr>
      </w:pPr>
      <w:r>
        <w:rPr>
          <w:rStyle w:val="CharacterStyle12"/>
          <w:rFonts w:ascii="Verdana" w:hAnsi="Verdana" w:cs="Verdana"/>
          <w:lang w:val="es-ES" w:eastAsia="es-ES"/>
        </w:rPr>
        <w:t>Concesiones y Permisos, Dirección General de Policía de Tránsito para lo que corresponda.</w:t>
      </w:r>
    </w:p>
    <w:p w:rsidR="002F462D" w:rsidRDefault="002F462D">
      <w:pPr>
        <w:pStyle w:val="Style9"/>
        <w:kinsoku w:val="0"/>
        <w:autoSpaceDE/>
        <w:autoSpaceDN/>
        <w:ind w:firstLine="0"/>
        <w:rPr>
          <w:rStyle w:val="CharacterStyle12"/>
          <w:rFonts w:ascii="Verdana" w:hAnsi="Verdana" w:cs="Verdana"/>
          <w:b/>
          <w:bCs/>
          <w:lang w:val="es-ES" w:eastAsia="es-ES"/>
        </w:rPr>
      </w:pPr>
      <w:r>
        <w:rPr>
          <w:rStyle w:val="CharacterStyle12"/>
          <w:rFonts w:ascii="Verdana" w:hAnsi="Verdana" w:cs="Verdana"/>
          <w:b/>
          <w:bCs/>
          <w:spacing w:val="2"/>
          <w:lang w:val="es-ES" w:eastAsia="es-ES"/>
        </w:rPr>
        <w:t xml:space="preserve">QUE EL DIRECTOR JORGE ARTURO HERRERA SE ABSTIENE DEL CONOCIMIENTO DE </w:t>
      </w:r>
      <w:r>
        <w:rPr>
          <w:rStyle w:val="CharacterStyle12"/>
          <w:rFonts w:ascii="Verdana" w:hAnsi="Verdana" w:cs="Verdana"/>
          <w:b/>
          <w:bCs/>
          <w:lang w:val="es-ES" w:eastAsia="es-ES"/>
        </w:rPr>
        <w:t>ESTE ASUNTO</w:t>
      </w:r>
    </w:p>
    <w:p w:rsidR="002F462D" w:rsidRDefault="002F462D">
      <w:pPr>
        <w:pStyle w:val="Style9"/>
        <w:kinsoku w:val="0"/>
        <w:autoSpaceDE/>
        <w:autoSpaceDN/>
        <w:spacing w:before="36" w:line="206" w:lineRule="auto"/>
        <w:ind w:right="0" w:firstLine="0"/>
        <w:rPr>
          <w:rStyle w:val="CharacterStyle12"/>
          <w:rFonts w:ascii="Verdana" w:hAnsi="Verdana" w:cs="Verdana"/>
          <w:b/>
          <w:bCs/>
          <w:lang w:val="es-ES" w:eastAsia="es-ES"/>
        </w:rPr>
      </w:pPr>
      <w:r>
        <w:rPr>
          <w:rStyle w:val="CharacterStyle12"/>
          <w:rFonts w:ascii="Verdana" w:hAnsi="Verdana" w:cs="Verdana"/>
          <w:b/>
          <w:bCs/>
          <w:lang w:val="es-ES" w:eastAsia="es-ES"/>
        </w:rPr>
        <w:t>POR SER SOCIO DE LA EMPRESA."</w:t>
      </w:r>
    </w:p>
    <w:p w:rsidR="002F462D" w:rsidRDefault="002F462D">
      <w:pPr>
        <w:pStyle w:val="Style7"/>
        <w:kinsoku w:val="0"/>
        <w:autoSpaceDE/>
        <w:autoSpaceDN/>
        <w:adjustRightInd/>
        <w:spacing w:before="180"/>
        <w:jc w:val="both"/>
        <w:rPr>
          <w:rStyle w:val="CharacterStyle6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QUINTO: </w:t>
      </w:r>
      <w:r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  <w:t xml:space="preserve">Mediante acuerdo </w:t>
      </w:r>
      <w:r>
        <w:rPr>
          <w:rStyle w:val="CharacterStyle6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2.1 de la Sesión Ordinaria 89-2012 </w:t>
      </w:r>
      <w:r>
        <w:rPr>
          <w:rStyle w:val="CharacterStyle6"/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 xml:space="preserve">de 20 de diciembre de 2012, </w:t>
      </w:r>
      <w:r>
        <w:rPr>
          <w:rStyle w:val="CharacterStyle6"/>
          <w:rFonts w:ascii="Verdana" w:hAnsi="Verdana" w:cs="Verdana"/>
          <w:spacing w:val="5"/>
          <w:sz w:val="22"/>
          <w:szCs w:val="22"/>
          <w:lang w:val="es-ES" w:eastAsia="es-ES"/>
        </w:rPr>
        <w:t xml:space="preserve">la Junta Directiva del Consejo de </w:t>
      </w:r>
      <w:r>
        <w:rPr>
          <w:rStyle w:val="CharacterStyle6"/>
          <w:rFonts w:ascii="Verdana" w:hAnsi="Verdana" w:cs="Verdana"/>
          <w:spacing w:val="12"/>
          <w:sz w:val="22"/>
          <w:szCs w:val="22"/>
          <w:lang w:val="es-ES" w:eastAsia="es-ES"/>
        </w:rPr>
        <w:t xml:space="preserve">Transporte Público determinó lo siguiente: (Léase folio 204 del </w:t>
      </w:r>
      <w:r>
        <w:rPr>
          <w:rStyle w:val="CharacterStyle6"/>
          <w:rFonts w:ascii="Verdana" w:hAnsi="Verdana" w:cs="Verdana"/>
          <w:sz w:val="22"/>
          <w:szCs w:val="22"/>
          <w:lang w:val="es-ES" w:eastAsia="es-ES"/>
        </w:rPr>
        <w:t>expediente)</w:t>
      </w:r>
    </w:p>
    <w:p w:rsidR="002F462D" w:rsidRDefault="002F462D">
      <w:pPr>
        <w:pStyle w:val="Style7"/>
        <w:kinsoku w:val="0"/>
        <w:autoSpaceDE/>
        <w:autoSpaceDN/>
        <w:adjustRightInd/>
        <w:spacing w:before="180" w:after="540"/>
        <w:ind w:left="360" w:right="360"/>
        <w:jc w:val="both"/>
        <w:rPr>
          <w:rStyle w:val="CharacterStyle6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spacing w:val="3"/>
          <w:sz w:val="15"/>
          <w:szCs w:val="15"/>
          <w:lang w:val="es-ES" w:eastAsia="es-ES"/>
        </w:rPr>
        <w:t xml:space="preserve">"ARTICULO 2.1. </w:t>
      </w:r>
      <w:r>
        <w:rPr>
          <w:rStyle w:val="CharacterStyle6"/>
          <w:rFonts w:ascii="Verdana" w:hAnsi="Verdana" w:cs="Verdana"/>
          <w:spacing w:val="3"/>
          <w:sz w:val="15"/>
          <w:szCs w:val="15"/>
          <w:lang w:val="es-ES" w:eastAsia="es-ES"/>
        </w:rPr>
        <w:t xml:space="preserve">El Lic. Rodrigo Rivera se refiere al informe técnico DTE-2011-317 de la </w:t>
      </w:r>
      <w:r>
        <w:rPr>
          <w:rStyle w:val="CharacterStyle6"/>
          <w:rFonts w:ascii="Verdana" w:hAnsi="Verdana" w:cs="Verdana"/>
          <w:spacing w:val="1"/>
          <w:sz w:val="15"/>
          <w:szCs w:val="15"/>
          <w:lang w:val="es-ES" w:eastAsia="es-ES"/>
        </w:rPr>
        <w:t xml:space="preserve">Dirección Técnica y solicita que el mismo se eleve a conocimiento de esta </w:t>
      </w:r>
      <w:r>
        <w:rPr>
          <w:rStyle w:val="CharacterStyle6"/>
          <w:rFonts w:ascii="Verdana" w:hAnsi="Verdana" w:cs="Verdana"/>
          <w:spacing w:val="1"/>
          <w:w w:val="105"/>
          <w:sz w:val="15"/>
          <w:szCs w:val="15"/>
          <w:lang w:val="es-ES" w:eastAsia="es-ES"/>
        </w:rPr>
        <w:t xml:space="preserve">Junta </w:t>
      </w:r>
      <w:r>
        <w:rPr>
          <w:rStyle w:val="CharacterStyle6"/>
          <w:rFonts w:ascii="Verdana" w:hAnsi="Verdana" w:cs="Verdana"/>
          <w:spacing w:val="1"/>
          <w:sz w:val="15"/>
          <w:szCs w:val="15"/>
          <w:lang w:val="es-ES" w:eastAsia="es-ES"/>
        </w:rPr>
        <w:t xml:space="preserve">Directiva y que </w:t>
      </w:r>
      <w:r>
        <w:rPr>
          <w:rStyle w:val="CharacterStyle6"/>
          <w:rFonts w:ascii="Verdana" w:hAnsi="Verdana" w:cs="Verdana"/>
          <w:sz w:val="15"/>
          <w:szCs w:val="15"/>
          <w:lang w:val="es-ES" w:eastAsia="es-ES"/>
        </w:rPr>
        <w:t xml:space="preserve">de previo se le </w:t>
      </w:r>
      <w:proofErr w:type="spellStart"/>
      <w:r>
        <w:rPr>
          <w:rStyle w:val="CharacterStyle6"/>
          <w:rFonts w:ascii="Verdana" w:hAnsi="Verdana" w:cs="Verdana"/>
          <w:sz w:val="15"/>
          <w:szCs w:val="15"/>
          <w:lang w:val="es-ES" w:eastAsia="es-ES"/>
        </w:rPr>
        <w:t>de</w:t>
      </w:r>
      <w:proofErr w:type="spellEnd"/>
      <w:r>
        <w:rPr>
          <w:rStyle w:val="CharacterStyle6"/>
          <w:rFonts w:ascii="Verdana" w:hAnsi="Verdana" w:cs="Verdana"/>
          <w:sz w:val="15"/>
          <w:szCs w:val="15"/>
          <w:lang w:val="es-ES" w:eastAsia="es-ES"/>
        </w:rPr>
        <w:t xml:space="preserve"> audiencia a las empresas del sector</w:t>
      </w:r>
    </w:p>
    <w:p w:rsidR="00DB669B" w:rsidRDefault="00DB669B">
      <w:pPr>
        <w:pStyle w:val="Style7"/>
        <w:tabs>
          <w:tab w:val="right" w:pos="8018"/>
        </w:tabs>
        <w:kinsoku w:val="0"/>
        <w:autoSpaceDE/>
        <w:autoSpaceDN/>
        <w:adjustRightInd/>
        <w:spacing w:line="206" w:lineRule="auto"/>
        <w:ind w:left="5472"/>
        <w:rPr>
          <w:rStyle w:val="CharacterStyle6"/>
          <w:rFonts w:ascii="Verdana" w:hAnsi="Verdana" w:cs="Verdana"/>
          <w:sz w:val="15"/>
          <w:szCs w:val="15"/>
          <w:lang w:val="es-ES" w:eastAsia="es-ES"/>
        </w:rPr>
      </w:pPr>
    </w:p>
    <w:p w:rsidR="00DB669B" w:rsidRDefault="00DB669B">
      <w:pPr>
        <w:pStyle w:val="Style7"/>
        <w:tabs>
          <w:tab w:val="right" w:pos="8018"/>
        </w:tabs>
        <w:kinsoku w:val="0"/>
        <w:autoSpaceDE/>
        <w:autoSpaceDN/>
        <w:adjustRightInd/>
        <w:spacing w:line="206" w:lineRule="auto"/>
        <w:ind w:left="5472"/>
        <w:rPr>
          <w:rStyle w:val="CharacterStyle6"/>
          <w:rFonts w:ascii="Verdana" w:hAnsi="Verdana" w:cs="Verdana"/>
          <w:sz w:val="15"/>
          <w:szCs w:val="15"/>
          <w:lang w:val="es-ES" w:eastAsia="es-ES"/>
        </w:rPr>
      </w:pPr>
    </w:p>
    <w:p w:rsidR="002F462D" w:rsidRDefault="002F462D">
      <w:pPr>
        <w:pStyle w:val="Style7"/>
        <w:kinsoku w:val="0"/>
        <w:autoSpaceDE/>
        <w:autoSpaceDN/>
        <w:adjustRightInd/>
        <w:spacing w:before="1404" w:line="206" w:lineRule="auto"/>
        <w:ind w:left="360"/>
        <w:rPr>
          <w:rStyle w:val="CharacterStyle6"/>
          <w:rFonts w:ascii="Verdana" w:hAnsi="Verdana" w:cs="Verdana"/>
          <w:b/>
          <w:bCs/>
          <w:sz w:val="15"/>
          <w:szCs w:val="15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sz w:val="15"/>
          <w:szCs w:val="15"/>
          <w:lang w:val="es-ES" w:eastAsia="es-ES"/>
        </w:rPr>
        <w:t>CONSIDERANDO</w:t>
      </w:r>
    </w:p>
    <w:p w:rsidR="002F462D" w:rsidRDefault="002F462D">
      <w:pPr>
        <w:pStyle w:val="Style7"/>
        <w:kinsoku w:val="0"/>
        <w:autoSpaceDE/>
        <w:autoSpaceDN/>
        <w:adjustRightInd/>
        <w:spacing w:before="36"/>
        <w:ind w:left="360" w:right="360"/>
        <w:jc w:val="both"/>
        <w:rPr>
          <w:rStyle w:val="CharacterStyle6"/>
          <w:rFonts w:ascii="Verdana" w:hAnsi="Verdana" w:cs="Verdana"/>
          <w:spacing w:val="4"/>
          <w:sz w:val="14"/>
          <w:szCs w:val="14"/>
          <w:lang w:val="es-ES" w:eastAsia="es-ES"/>
        </w:rPr>
      </w:pPr>
      <w:r>
        <w:rPr>
          <w:rStyle w:val="CharacterStyle6"/>
          <w:rFonts w:ascii="Verdana" w:hAnsi="Verdana" w:cs="Verdana"/>
          <w:spacing w:val="7"/>
          <w:sz w:val="14"/>
          <w:szCs w:val="14"/>
          <w:lang w:val="es-ES" w:eastAsia="es-ES"/>
        </w:rPr>
        <w:t xml:space="preserve">El Lic. Rodrigo Rivera se refiere al informe técnico DTE-2011-317 de la Dirección Técnica y </w:t>
      </w:r>
      <w:r>
        <w:rPr>
          <w:rStyle w:val="CharacterStyle6"/>
          <w:rFonts w:ascii="Verdana" w:hAnsi="Verdana" w:cs="Verdana"/>
          <w:spacing w:val="3"/>
          <w:sz w:val="14"/>
          <w:szCs w:val="14"/>
          <w:lang w:val="es-ES" w:eastAsia="es-ES"/>
        </w:rPr>
        <w:t xml:space="preserve">solicita que el mismo se eleve a conocimiento de esta Junta Directiva y que de previo se le dé </w:t>
      </w:r>
      <w:r>
        <w:rPr>
          <w:rStyle w:val="CharacterStyle6"/>
          <w:rFonts w:ascii="Verdana" w:hAnsi="Verdana" w:cs="Verdana"/>
          <w:spacing w:val="4"/>
          <w:sz w:val="14"/>
          <w:szCs w:val="14"/>
          <w:lang w:val="es-ES" w:eastAsia="es-ES"/>
        </w:rPr>
        <w:t>audiencia a las empresas del sector.</w:t>
      </w:r>
    </w:p>
    <w:p w:rsidR="002F462D" w:rsidRDefault="002F462D">
      <w:pPr>
        <w:pStyle w:val="Style10"/>
        <w:kinsoku w:val="0"/>
        <w:autoSpaceDE/>
        <w:autoSpaceDN/>
        <w:spacing w:before="216" w:line="280" w:lineRule="auto"/>
        <w:rPr>
          <w:rStyle w:val="CharacterStyle8"/>
          <w:rFonts w:ascii="Verdana" w:hAnsi="Verdana" w:cs="Verdana"/>
          <w:spacing w:val="5"/>
          <w:lang w:val="es-ES" w:eastAsia="es-ES"/>
        </w:rPr>
      </w:pPr>
      <w:r>
        <w:rPr>
          <w:rStyle w:val="CharacterStyle8"/>
          <w:rFonts w:ascii="Verdana" w:hAnsi="Verdana" w:cs="Verdana"/>
          <w:spacing w:val="5"/>
          <w:lang w:val="es-ES" w:eastAsia="es-ES"/>
        </w:rPr>
        <w:t xml:space="preserve">Que la Directora Técnica Aura </w:t>
      </w:r>
      <w:proofErr w:type="spellStart"/>
      <w:r>
        <w:rPr>
          <w:rStyle w:val="CharacterStyle8"/>
          <w:rFonts w:ascii="Verdana" w:hAnsi="Verdana" w:cs="Verdana"/>
          <w:spacing w:val="5"/>
          <w:lang w:val="es-ES" w:eastAsia="es-ES"/>
        </w:rPr>
        <w:t>Alvarez</w:t>
      </w:r>
      <w:proofErr w:type="spellEnd"/>
      <w:r>
        <w:rPr>
          <w:rStyle w:val="CharacterStyle8"/>
          <w:rFonts w:ascii="Verdana" w:hAnsi="Verdana" w:cs="Verdana"/>
          <w:spacing w:val="5"/>
          <w:lang w:val="es-ES" w:eastAsia="es-ES"/>
        </w:rPr>
        <w:t xml:space="preserve"> supervise el proceso.</w:t>
      </w:r>
    </w:p>
    <w:p w:rsidR="002F462D" w:rsidRDefault="002F462D">
      <w:pPr>
        <w:pStyle w:val="Style10"/>
        <w:kinsoku w:val="0"/>
        <w:autoSpaceDE/>
        <w:autoSpaceDN/>
        <w:rPr>
          <w:rStyle w:val="CharacterStyle8"/>
          <w:rFonts w:ascii="Verdana" w:hAnsi="Verdana" w:cs="Verdana"/>
          <w:spacing w:val="5"/>
          <w:lang w:val="es-ES" w:eastAsia="es-ES"/>
        </w:rPr>
      </w:pPr>
      <w:r>
        <w:rPr>
          <w:rStyle w:val="CharacterStyle8"/>
          <w:rFonts w:ascii="Verdana" w:hAnsi="Verdana" w:cs="Verdana"/>
          <w:spacing w:val="5"/>
          <w:lang w:val="es-ES" w:eastAsia="es-ES"/>
        </w:rPr>
        <w:t>El director Jorge Arturo Herrera se abstiene de vota la presente moción.</w:t>
      </w:r>
    </w:p>
    <w:p w:rsidR="002F462D" w:rsidRDefault="002F462D">
      <w:pPr>
        <w:pStyle w:val="Style7"/>
        <w:kinsoku w:val="0"/>
        <w:autoSpaceDE/>
        <w:autoSpaceDN/>
        <w:adjustRightInd/>
        <w:spacing w:before="180" w:line="208" w:lineRule="auto"/>
        <w:ind w:left="360"/>
        <w:rPr>
          <w:rStyle w:val="CharacterStyle6"/>
          <w:rFonts w:ascii="Verdana" w:hAnsi="Verdana" w:cs="Verdana"/>
          <w:b/>
          <w:bCs/>
          <w:sz w:val="15"/>
          <w:szCs w:val="15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sz w:val="15"/>
          <w:szCs w:val="15"/>
          <w:lang w:val="es-ES" w:eastAsia="es-ES"/>
        </w:rPr>
        <w:t>POR TANTO SE ACUERDA</w:t>
      </w:r>
    </w:p>
    <w:p w:rsidR="002F462D" w:rsidRDefault="002F462D">
      <w:pPr>
        <w:pStyle w:val="Style10"/>
        <w:kinsoku w:val="0"/>
        <w:autoSpaceDE/>
        <w:autoSpaceDN/>
        <w:spacing w:line="280" w:lineRule="auto"/>
        <w:rPr>
          <w:rStyle w:val="CharacterStyle8"/>
          <w:rFonts w:ascii="Verdana" w:hAnsi="Verdana" w:cs="Verdana"/>
          <w:spacing w:val="6"/>
          <w:lang w:val="es-ES" w:eastAsia="es-ES"/>
        </w:rPr>
      </w:pPr>
      <w:r>
        <w:rPr>
          <w:rStyle w:val="CharacterStyle8"/>
          <w:rFonts w:ascii="Verdana" w:hAnsi="Verdana" w:cs="Verdana"/>
          <w:spacing w:val="6"/>
          <w:lang w:val="es-ES" w:eastAsia="es-ES"/>
        </w:rPr>
        <w:t>VOTACIÓN UNÁNIME Y UNA ABSTENCIÓN</w:t>
      </w:r>
    </w:p>
    <w:p w:rsidR="002F462D" w:rsidRDefault="002F462D">
      <w:pPr>
        <w:pStyle w:val="Style7"/>
        <w:numPr>
          <w:ilvl w:val="0"/>
          <w:numId w:val="10"/>
        </w:numPr>
        <w:tabs>
          <w:tab w:val="clear" w:pos="216"/>
          <w:tab w:val="num" w:pos="648"/>
        </w:tabs>
        <w:kinsoku w:val="0"/>
        <w:autoSpaceDE/>
        <w:autoSpaceDN/>
        <w:adjustRightInd/>
        <w:ind w:right="360"/>
        <w:rPr>
          <w:rStyle w:val="CharacterStyle6"/>
          <w:rFonts w:ascii="Verdana" w:hAnsi="Verdana" w:cs="Verdana"/>
          <w:spacing w:val="5"/>
          <w:sz w:val="14"/>
          <w:szCs w:val="14"/>
          <w:lang w:val="es-ES" w:eastAsia="es-ES"/>
        </w:rPr>
      </w:pPr>
      <w:r>
        <w:rPr>
          <w:rStyle w:val="CharacterStyle6"/>
          <w:rFonts w:ascii="Verdana" w:hAnsi="Verdana" w:cs="Verdana"/>
          <w:spacing w:val="5"/>
          <w:sz w:val="14"/>
          <w:szCs w:val="14"/>
          <w:lang w:val="es-ES" w:eastAsia="es-ES"/>
        </w:rPr>
        <w:t xml:space="preserve">Que se </w:t>
      </w:r>
      <w:proofErr w:type="spellStart"/>
      <w:r>
        <w:rPr>
          <w:rStyle w:val="CharacterStyle6"/>
          <w:rFonts w:ascii="Verdana" w:hAnsi="Verdana" w:cs="Verdana"/>
          <w:spacing w:val="5"/>
          <w:sz w:val="14"/>
          <w:szCs w:val="14"/>
          <w:lang w:val="es-ES" w:eastAsia="es-ES"/>
        </w:rPr>
        <w:t>de</w:t>
      </w:r>
      <w:proofErr w:type="spellEnd"/>
      <w:r>
        <w:rPr>
          <w:rStyle w:val="CharacterStyle6"/>
          <w:rFonts w:ascii="Verdana" w:hAnsi="Verdana" w:cs="Verdana"/>
          <w:spacing w:val="5"/>
          <w:sz w:val="14"/>
          <w:szCs w:val="14"/>
          <w:lang w:val="es-ES" w:eastAsia="es-ES"/>
        </w:rPr>
        <w:t xml:space="preserve"> audiencia a las empresas del sector respecto al informe técnico DTE-2011-317 y que se prepara un informe al respecto.</w:t>
      </w:r>
    </w:p>
    <w:p w:rsidR="002F462D" w:rsidRDefault="002F462D">
      <w:pPr>
        <w:pStyle w:val="Style10"/>
        <w:numPr>
          <w:ilvl w:val="0"/>
          <w:numId w:val="10"/>
        </w:numPr>
        <w:tabs>
          <w:tab w:val="clear" w:pos="216"/>
          <w:tab w:val="num" w:pos="648"/>
        </w:tabs>
        <w:kinsoku w:val="0"/>
        <w:autoSpaceDE/>
        <w:autoSpaceDN/>
        <w:spacing w:before="36" w:line="240" w:lineRule="auto"/>
        <w:rPr>
          <w:rStyle w:val="CharacterStyle8"/>
          <w:rFonts w:ascii="Verdana" w:hAnsi="Verdana" w:cs="Verdana"/>
          <w:spacing w:val="4"/>
          <w:lang w:val="es-ES" w:eastAsia="es-ES"/>
        </w:rPr>
      </w:pPr>
      <w:r>
        <w:rPr>
          <w:rStyle w:val="CharacterStyle8"/>
          <w:rFonts w:ascii="Verdana" w:hAnsi="Verdana" w:cs="Verdana"/>
          <w:spacing w:val="4"/>
          <w:lang w:val="es-ES" w:eastAsia="es-ES"/>
        </w:rPr>
        <w:t>Delegar en la Directora Técnica la supervisión del proceso.</w:t>
      </w:r>
    </w:p>
    <w:p w:rsidR="002F462D" w:rsidRDefault="002F462D">
      <w:pPr>
        <w:pStyle w:val="Style7"/>
        <w:numPr>
          <w:ilvl w:val="0"/>
          <w:numId w:val="10"/>
        </w:numPr>
        <w:tabs>
          <w:tab w:val="clear" w:pos="216"/>
          <w:tab w:val="num" w:pos="648"/>
        </w:tabs>
        <w:kinsoku w:val="0"/>
        <w:autoSpaceDE/>
        <w:autoSpaceDN/>
        <w:adjustRightInd/>
        <w:ind w:right="360"/>
        <w:rPr>
          <w:rStyle w:val="CharacterStyle6"/>
          <w:rFonts w:ascii="Verdana" w:hAnsi="Verdana" w:cs="Verdana"/>
          <w:spacing w:val="3"/>
          <w:sz w:val="14"/>
          <w:szCs w:val="14"/>
          <w:lang w:val="es-ES" w:eastAsia="es-ES"/>
        </w:rPr>
      </w:pPr>
      <w:r>
        <w:rPr>
          <w:rStyle w:val="CharacterStyle6"/>
          <w:rFonts w:ascii="Verdana" w:hAnsi="Verdana" w:cs="Verdana"/>
          <w:spacing w:val="3"/>
          <w:sz w:val="14"/>
          <w:szCs w:val="14"/>
          <w:lang w:val="es-ES" w:eastAsia="es-ES"/>
        </w:rPr>
        <w:t xml:space="preserve">Elevar a conocimiento de este Junta Directiva el informe </w:t>
      </w:r>
      <w:r>
        <w:rPr>
          <w:rStyle w:val="CharacterStyle6"/>
          <w:rFonts w:ascii="Verdana" w:hAnsi="Verdana" w:cs="Verdana"/>
          <w:spacing w:val="3"/>
          <w:w w:val="105"/>
          <w:sz w:val="15"/>
          <w:szCs w:val="15"/>
          <w:lang w:val="es-ES" w:eastAsia="es-ES"/>
        </w:rPr>
        <w:t xml:space="preserve">técnico </w:t>
      </w:r>
      <w:r>
        <w:rPr>
          <w:rStyle w:val="CharacterStyle6"/>
          <w:rFonts w:ascii="Verdana" w:hAnsi="Verdana" w:cs="Verdana"/>
          <w:spacing w:val="3"/>
          <w:sz w:val="14"/>
          <w:szCs w:val="14"/>
          <w:lang w:val="es-ES" w:eastAsia="es-ES"/>
        </w:rPr>
        <w:t xml:space="preserve">DTE-2011-317 así como el informe donde conste las </w:t>
      </w:r>
      <w:r>
        <w:rPr>
          <w:rStyle w:val="CharacterStyle6"/>
          <w:rFonts w:ascii="Verdana" w:hAnsi="Verdana" w:cs="Verdana"/>
          <w:spacing w:val="3"/>
          <w:w w:val="105"/>
          <w:sz w:val="15"/>
          <w:szCs w:val="15"/>
          <w:lang w:val="es-ES" w:eastAsia="es-ES"/>
        </w:rPr>
        <w:t xml:space="preserve">audiencias </w:t>
      </w:r>
      <w:r>
        <w:rPr>
          <w:rStyle w:val="CharacterStyle6"/>
          <w:rFonts w:ascii="Verdana" w:hAnsi="Verdana" w:cs="Verdana"/>
          <w:spacing w:val="3"/>
          <w:sz w:val="14"/>
          <w:szCs w:val="14"/>
          <w:lang w:val="es-ES" w:eastAsia="es-ES"/>
        </w:rPr>
        <w:t>a las empresas del sector.</w:t>
      </w:r>
    </w:p>
    <w:p w:rsidR="002F462D" w:rsidRDefault="002F462D">
      <w:pPr>
        <w:pStyle w:val="Style10"/>
        <w:numPr>
          <w:ilvl w:val="0"/>
          <w:numId w:val="10"/>
        </w:numPr>
        <w:tabs>
          <w:tab w:val="clear" w:pos="216"/>
          <w:tab w:val="num" w:pos="648"/>
        </w:tabs>
        <w:kinsoku w:val="0"/>
        <w:autoSpaceDE/>
        <w:autoSpaceDN/>
        <w:spacing w:before="36" w:line="240" w:lineRule="auto"/>
        <w:rPr>
          <w:rStyle w:val="CharacterStyle8"/>
          <w:rFonts w:ascii="Verdana" w:hAnsi="Verdana" w:cs="Verdana"/>
          <w:spacing w:val="4"/>
          <w:lang w:val="es-ES" w:eastAsia="es-ES"/>
        </w:rPr>
      </w:pPr>
      <w:r>
        <w:rPr>
          <w:rStyle w:val="CharacterStyle8"/>
          <w:rFonts w:ascii="Verdana" w:hAnsi="Verdana" w:cs="Verdana"/>
          <w:spacing w:val="4"/>
          <w:lang w:val="es-ES" w:eastAsia="es-ES"/>
        </w:rPr>
        <w:t>Notifíquese."</w:t>
      </w:r>
    </w:p>
    <w:p w:rsidR="002F462D" w:rsidRDefault="002F462D">
      <w:pPr>
        <w:pStyle w:val="Style24"/>
        <w:kinsoku w:val="0"/>
        <w:autoSpaceDE/>
        <w:autoSpaceDN/>
        <w:spacing w:before="540"/>
        <w:rPr>
          <w:rStyle w:val="CharacterStyle9"/>
          <w:rFonts w:ascii="Verdana" w:hAnsi="Verdana" w:cs="Verdana"/>
          <w:spacing w:val="2"/>
          <w:lang w:val="es-ES" w:eastAsia="es-ES"/>
        </w:rPr>
      </w:pPr>
      <w:r>
        <w:rPr>
          <w:rStyle w:val="CharacterStyle9"/>
          <w:rFonts w:ascii="Verdana" w:hAnsi="Verdana" w:cs="Verdana"/>
          <w:b/>
          <w:bCs/>
          <w:spacing w:val="16"/>
          <w:lang w:val="es-ES" w:eastAsia="es-ES"/>
        </w:rPr>
        <w:t xml:space="preserve">SEXTO: </w:t>
      </w:r>
      <w:r>
        <w:rPr>
          <w:rStyle w:val="CharacterStyle9"/>
          <w:rFonts w:ascii="Verdana" w:hAnsi="Verdana" w:cs="Verdana"/>
          <w:spacing w:val="16"/>
          <w:lang w:val="es-ES" w:eastAsia="es-ES"/>
        </w:rPr>
        <w:t xml:space="preserve">Mediante prevención TAT-057-13 de las nueve horas </w:t>
      </w:r>
      <w:r>
        <w:rPr>
          <w:rStyle w:val="CharacterStyle9"/>
          <w:rFonts w:ascii="Verdana" w:hAnsi="Verdana" w:cs="Verdana"/>
          <w:spacing w:val="18"/>
          <w:lang w:val="es-ES" w:eastAsia="es-ES"/>
        </w:rPr>
        <w:t xml:space="preserve">cuarenta y cinco minutos de diecinueve de noviembre de los </w:t>
      </w:r>
      <w:r>
        <w:rPr>
          <w:rStyle w:val="CharacterStyle9"/>
          <w:rFonts w:ascii="Verdana" w:hAnsi="Verdana" w:cs="Verdana"/>
          <w:spacing w:val="23"/>
          <w:lang w:val="es-ES" w:eastAsia="es-ES"/>
        </w:rPr>
        <w:t xml:space="preserve">corrientes, de este Despacho, se da traslado a la empresa </w:t>
      </w:r>
      <w:r>
        <w:rPr>
          <w:rStyle w:val="CharacterStyle9"/>
          <w:rFonts w:ascii="Verdana" w:hAnsi="Verdana" w:cs="Verdana"/>
          <w:b/>
          <w:bCs/>
          <w:spacing w:val="5"/>
          <w:lang w:val="es-ES" w:eastAsia="es-ES"/>
        </w:rPr>
        <w:t>T</w:t>
      </w:r>
      <w:r w:rsidR="007B3063">
        <w:rPr>
          <w:rStyle w:val="CharacterStyle9"/>
          <w:rFonts w:ascii="Verdana" w:hAnsi="Verdana" w:cs="Verdana"/>
          <w:b/>
          <w:bCs/>
          <w:spacing w:val="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5"/>
          <w:lang w:val="es-ES" w:eastAsia="es-ES"/>
        </w:rPr>
        <w:t>A</w:t>
      </w:r>
      <w:r w:rsidR="007B3063">
        <w:rPr>
          <w:rStyle w:val="CharacterStyle9"/>
          <w:rFonts w:ascii="Verdana" w:hAnsi="Verdana" w:cs="Verdana"/>
          <w:b/>
          <w:bCs/>
          <w:spacing w:val="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5"/>
          <w:lang w:val="es-ES" w:eastAsia="es-ES"/>
        </w:rPr>
        <w:t>O</w:t>
      </w:r>
      <w:r w:rsidR="007B3063">
        <w:rPr>
          <w:rStyle w:val="CharacterStyle9"/>
          <w:rFonts w:ascii="Verdana" w:hAnsi="Verdana" w:cs="Verdana"/>
          <w:b/>
          <w:bCs/>
          <w:spacing w:val="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5"/>
          <w:lang w:val="es-ES" w:eastAsia="es-ES"/>
        </w:rPr>
        <w:t xml:space="preserve">S.A. </w:t>
      </w:r>
      <w:r>
        <w:rPr>
          <w:rStyle w:val="CharacterStyle9"/>
          <w:rFonts w:ascii="Verdana" w:hAnsi="Verdana" w:cs="Verdana"/>
          <w:spacing w:val="5"/>
          <w:lang w:val="es-ES" w:eastAsia="es-ES"/>
        </w:rPr>
        <w:t xml:space="preserve">para que se refiera a lo </w:t>
      </w:r>
      <w:r>
        <w:rPr>
          <w:rStyle w:val="CharacterStyle9"/>
          <w:rFonts w:ascii="Verdana" w:hAnsi="Verdana" w:cs="Verdana"/>
          <w:spacing w:val="11"/>
          <w:lang w:val="es-ES" w:eastAsia="es-ES"/>
        </w:rPr>
        <w:t xml:space="preserve">manifestado por las empresas </w:t>
      </w:r>
      <w:r>
        <w:rPr>
          <w:rStyle w:val="CharacterStyle9"/>
          <w:rFonts w:ascii="Verdana" w:hAnsi="Verdana" w:cs="Verdana"/>
          <w:b/>
          <w:bCs/>
          <w:spacing w:val="11"/>
          <w:lang w:val="es-ES" w:eastAsia="es-ES"/>
        </w:rPr>
        <w:t>C</w:t>
      </w:r>
      <w:r w:rsidR="007B3063">
        <w:rPr>
          <w:rStyle w:val="CharacterStyle9"/>
          <w:rFonts w:ascii="Verdana" w:hAnsi="Verdana" w:cs="Verdana"/>
          <w:b/>
          <w:bCs/>
          <w:spacing w:val="11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11"/>
          <w:lang w:val="es-ES" w:eastAsia="es-ES"/>
        </w:rPr>
        <w:t>R.L. Y M</w:t>
      </w:r>
      <w:r w:rsidR="007B3063">
        <w:rPr>
          <w:rStyle w:val="CharacterStyle9"/>
          <w:rFonts w:ascii="Verdana" w:hAnsi="Verdana" w:cs="Verdana"/>
          <w:b/>
          <w:bCs/>
          <w:spacing w:val="11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7"/>
          <w:lang w:val="es-ES" w:eastAsia="es-ES"/>
        </w:rPr>
        <w:t>R</w:t>
      </w:r>
      <w:r w:rsidR="007B3063">
        <w:rPr>
          <w:rStyle w:val="CharacterStyle9"/>
          <w:rFonts w:ascii="Verdana" w:hAnsi="Verdana" w:cs="Verdana"/>
          <w:b/>
          <w:bCs/>
          <w:spacing w:val="7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7"/>
          <w:lang w:val="es-ES" w:eastAsia="es-ES"/>
        </w:rPr>
        <w:t>H</w:t>
      </w:r>
      <w:r w:rsidR="007B3063">
        <w:rPr>
          <w:rStyle w:val="CharacterStyle9"/>
          <w:rFonts w:ascii="Verdana" w:hAnsi="Verdana" w:cs="Verdana"/>
          <w:b/>
          <w:bCs/>
          <w:spacing w:val="7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7"/>
          <w:lang w:val="es-ES" w:eastAsia="es-ES"/>
        </w:rPr>
        <w:t xml:space="preserve">S.A, </w:t>
      </w:r>
      <w:r>
        <w:rPr>
          <w:rStyle w:val="CharacterStyle9"/>
          <w:rFonts w:ascii="Verdana" w:hAnsi="Verdana" w:cs="Verdana"/>
          <w:spacing w:val="7"/>
          <w:lang w:val="es-ES" w:eastAsia="es-ES"/>
        </w:rPr>
        <w:t xml:space="preserve">prevención que es contestada el 28 </w:t>
      </w:r>
      <w:r>
        <w:rPr>
          <w:rStyle w:val="CharacterStyle9"/>
          <w:rFonts w:ascii="Verdana" w:hAnsi="Verdana" w:cs="Verdana"/>
          <w:spacing w:val="2"/>
          <w:lang w:val="es-ES" w:eastAsia="es-ES"/>
        </w:rPr>
        <w:t>de noviembre de 2013 de la siguiente manera:</w:t>
      </w:r>
    </w:p>
    <w:p w:rsidR="002F462D" w:rsidRDefault="002F462D">
      <w:pPr>
        <w:pStyle w:val="Style24"/>
        <w:numPr>
          <w:ilvl w:val="0"/>
          <w:numId w:val="11"/>
        </w:numPr>
        <w:tabs>
          <w:tab w:val="clear" w:pos="432"/>
          <w:tab w:val="num" w:pos="504"/>
        </w:tabs>
        <w:kinsoku w:val="0"/>
        <w:autoSpaceDE/>
        <w:autoSpaceDN/>
        <w:spacing w:before="360"/>
        <w:rPr>
          <w:rStyle w:val="CharacterStyle9"/>
          <w:rFonts w:ascii="Verdana" w:hAnsi="Verdana" w:cs="Verdana"/>
          <w:spacing w:val="3"/>
          <w:lang w:val="es-ES" w:eastAsia="es-ES"/>
        </w:rPr>
      </w:pPr>
      <w:r>
        <w:rPr>
          <w:rStyle w:val="CharacterStyle9"/>
          <w:rFonts w:ascii="Verdana" w:hAnsi="Verdana" w:cs="Verdana"/>
          <w:spacing w:val="3"/>
          <w:lang w:val="es-ES" w:eastAsia="es-ES"/>
        </w:rPr>
        <w:t xml:space="preserve">Su representada forma parte de un sector totalmente diferente </w:t>
      </w:r>
      <w:r>
        <w:rPr>
          <w:rStyle w:val="CharacterStyle9"/>
          <w:rFonts w:ascii="Verdana" w:hAnsi="Verdana" w:cs="Verdana"/>
          <w:spacing w:val="5"/>
          <w:lang w:val="es-ES" w:eastAsia="es-ES"/>
        </w:rPr>
        <w:t xml:space="preserve">aparte y que no se relaciona con el de las empresas </w:t>
      </w:r>
      <w:r>
        <w:rPr>
          <w:rStyle w:val="CharacterStyle9"/>
          <w:rFonts w:ascii="Verdana" w:hAnsi="Verdana" w:cs="Verdana"/>
          <w:b/>
          <w:bCs/>
          <w:spacing w:val="5"/>
          <w:lang w:val="es-ES" w:eastAsia="es-ES"/>
        </w:rPr>
        <w:t>C</w:t>
      </w:r>
      <w:r w:rsidR="007B3063">
        <w:rPr>
          <w:rStyle w:val="CharacterStyle9"/>
          <w:rFonts w:ascii="Verdana" w:hAnsi="Verdana" w:cs="Verdana"/>
          <w:b/>
          <w:bCs/>
          <w:spacing w:val="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5"/>
          <w:lang w:val="es-ES" w:eastAsia="es-ES"/>
        </w:rPr>
        <w:t xml:space="preserve">R.L. </w:t>
      </w:r>
      <w:r>
        <w:rPr>
          <w:rStyle w:val="CharacterStyle9"/>
          <w:rFonts w:ascii="Verdana" w:hAnsi="Verdana" w:cs="Verdana"/>
          <w:b/>
          <w:bCs/>
          <w:spacing w:val="13"/>
          <w:lang w:val="es-ES" w:eastAsia="es-ES"/>
        </w:rPr>
        <w:t>Y M</w:t>
      </w:r>
      <w:r w:rsidR="007B3063">
        <w:rPr>
          <w:rStyle w:val="CharacterStyle9"/>
          <w:rFonts w:ascii="Verdana" w:hAnsi="Verdana" w:cs="Verdana"/>
          <w:b/>
          <w:bCs/>
          <w:spacing w:val="13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13"/>
          <w:lang w:val="es-ES" w:eastAsia="es-ES"/>
        </w:rPr>
        <w:t>R</w:t>
      </w:r>
      <w:r w:rsidR="007B3063">
        <w:rPr>
          <w:rStyle w:val="CharacterStyle9"/>
          <w:rFonts w:ascii="Verdana" w:hAnsi="Verdana" w:cs="Verdana"/>
          <w:b/>
          <w:bCs/>
          <w:spacing w:val="13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13"/>
          <w:lang w:val="es-ES" w:eastAsia="es-ES"/>
        </w:rPr>
        <w:t>H</w:t>
      </w:r>
      <w:r w:rsidR="007B3063">
        <w:rPr>
          <w:rStyle w:val="CharacterStyle9"/>
          <w:rFonts w:ascii="Verdana" w:hAnsi="Verdana" w:cs="Verdana"/>
          <w:b/>
          <w:bCs/>
          <w:spacing w:val="13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13"/>
          <w:lang w:val="es-ES" w:eastAsia="es-ES"/>
        </w:rPr>
        <w:t xml:space="preserve">S.A. </w:t>
      </w:r>
      <w:r>
        <w:rPr>
          <w:rStyle w:val="CharacterStyle9"/>
          <w:rFonts w:ascii="Verdana" w:hAnsi="Verdana" w:cs="Verdana"/>
          <w:spacing w:val="13"/>
          <w:lang w:val="es-ES" w:eastAsia="es-ES"/>
        </w:rPr>
        <w:t xml:space="preserve">y se denomina </w:t>
      </w:r>
      <w:r>
        <w:rPr>
          <w:rStyle w:val="CharacterStyle9"/>
          <w:rFonts w:ascii="Verdana" w:hAnsi="Verdana" w:cs="Verdana"/>
          <w:spacing w:val="5"/>
          <w:lang w:val="es-ES" w:eastAsia="es-ES"/>
        </w:rPr>
        <w:t xml:space="preserve">sector San Pablo- San Isidro, y esto no es un invento suyo sino que </w:t>
      </w:r>
      <w:r>
        <w:rPr>
          <w:rStyle w:val="CharacterStyle9"/>
          <w:rFonts w:ascii="Verdana" w:hAnsi="Verdana" w:cs="Verdana"/>
          <w:spacing w:val="9"/>
          <w:lang w:val="es-ES" w:eastAsia="es-ES"/>
        </w:rPr>
        <w:t xml:space="preserve">se establece en oficio DTE 2011-0317 de la Dirección Técnica de </w:t>
      </w:r>
      <w:r>
        <w:rPr>
          <w:rStyle w:val="CharacterStyle9"/>
          <w:rFonts w:ascii="Verdana" w:hAnsi="Verdana" w:cs="Verdana"/>
          <w:spacing w:val="3"/>
          <w:lang w:val="es-ES" w:eastAsia="es-ES"/>
        </w:rPr>
        <w:t>Transportes el cual avaló la unificación de las rutas 436 y 437.</w:t>
      </w:r>
    </w:p>
    <w:p w:rsidR="002F462D" w:rsidRDefault="002F462D">
      <w:pPr>
        <w:pStyle w:val="Style24"/>
        <w:numPr>
          <w:ilvl w:val="0"/>
          <w:numId w:val="11"/>
        </w:numPr>
        <w:tabs>
          <w:tab w:val="clear" w:pos="432"/>
          <w:tab w:val="num" w:pos="504"/>
        </w:tabs>
        <w:kinsoku w:val="0"/>
        <w:autoSpaceDE/>
        <w:autoSpaceDN/>
        <w:spacing w:before="360"/>
        <w:rPr>
          <w:rStyle w:val="CharacterStyle9"/>
          <w:rFonts w:ascii="Verdana" w:hAnsi="Verdana" w:cs="Verdana"/>
          <w:lang w:val="es-ES" w:eastAsia="es-ES"/>
        </w:rPr>
      </w:pPr>
      <w:r>
        <w:rPr>
          <w:rStyle w:val="CharacterStyle9"/>
          <w:rFonts w:ascii="Verdana" w:hAnsi="Verdana" w:cs="Verdana"/>
          <w:spacing w:val="3"/>
          <w:lang w:val="es-ES" w:eastAsia="es-ES"/>
        </w:rPr>
        <w:t xml:space="preserve">El informe técnico DTE 2011-0317, establece que los esquemas </w:t>
      </w:r>
      <w:r>
        <w:rPr>
          <w:rStyle w:val="CharacterStyle9"/>
          <w:rFonts w:ascii="Verdana" w:hAnsi="Verdana" w:cs="Verdana"/>
          <w:spacing w:val="11"/>
          <w:lang w:val="es-ES" w:eastAsia="es-ES"/>
        </w:rPr>
        <w:t xml:space="preserve">operativos de las rutas 436 y 437, no sufrirán modificaciones o </w:t>
      </w:r>
      <w:r>
        <w:rPr>
          <w:rStyle w:val="CharacterStyle9"/>
          <w:rFonts w:ascii="Verdana" w:hAnsi="Verdana" w:cs="Verdana"/>
          <w:spacing w:val="8"/>
          <w:lang w:val="es-ES" w:eastAsia="es-ES"/>
        </w:rPr>
        <w:t xml:space="preserve">ajustes estratégicos; se refleja la gran cantidad de expansión de </w:t>
      </w:r>
      <w:r>
        <w:rPr>
          <w:rStyle w:val="CharacterStyle9"/>
          <w:rFonts w:ascii="Verdana" w:hAnsi="Verdana" w:cs="Verdana"/>
          <w:lang w:val="es-ES" w:eastAsia="es-ES"/>
        </w:rPr>
        <w:t>nuevos servicios estratégicos con que cuenta el sector San Pablo-San Isidro.</w:t>
      </w:r>
    </w:p>
    <w:p w:rsidR="002F462D" w:rsidRDefault="002F462D">
      <w:pPr>
        <w:pStyle w:val="Style24"/>
        <w:numPr>
          <w:ilvl w:val="0"/>
          <w:numId w:val="11"/>
        </w:numPr>
        <w:tabs>
          <w:tab w:val="clear" w:pos="432"/>
          <w:tab w:val="num" w:pos="504"/>
        </w:tabs>
        <w:kinsoku w:val="0"/>
        <w:autoSpaceDE/>
        <w:autoSpaceDN/>
        <w:spacing w:before="324"/>
        <w:rPr>
          <w:rStyle w:val="CharacterStyle9"/>
          <w:rFonts w:ascii="Verdana" w:hAnsi="Verdana" w:cs="Verdana"/>
          <w:lang w:val="es-ES" w:eastAsia="es-ES"/>
        </w:rPr>
      </w:pPr>
      <w:r>
        <w:rPr>
          <w:rStyle w:val="CharacterStyle9"/>
          <w:rFonts w:ascii="Verdana" w:hAnsi="Verdana" w:cs="Verdana"/>
          <w:spacing w:val="2"/>
          <w:lang w:val="es-ES" w:eastAsia="es-ES"/>
        </w:rPr>
        <w:t xml:space="preserve">La petición planteada por la recurrente no genera ningún cambio que cause afectación a las rutas colindantes del sector o con aquellas </w:t>
      </w:r>
      <w:r>
        <w:rPr>
          <w:rStyle w:val="CharacterStyle9"/>
          <w:rFonts w:ascii="Verdana" w:hAnsi="Verdana" w:cs="Verdana"/>
          <w:spacing w:val="16"/>
          <w:lang w:val="es-ES" w:eastAsia="es-ES"/>
        </w:rPr>
        <w:t xml:space="preserve">que mantengan una pequeña relación de recorrido dentro del </w:t>
      </w:r>
      <w:r>
        <w:rPr>
          <w:rStyle w:val="CharacterStyle9"/>
          <w:rFonts w:ascii="Verdana" w:hAnsi="Verdana" w:cs="Verdana"/>
          <w:lang w:val="es-ES" w:eastAsia="es-ES"/>
        </w:rPr>
        <w:t>corredor.</w:t>
      </w:r>
    </w:p>
    <w:p w:rsidR="002F462D" w:rsidRDefault="002F462D">
      <w:pPr>
        <w:pStyle w:val="Style24"/>
        <w:numPr>
          <w:ilvl w:val="0"/>
          <w:numId w:val="12"/>
        </w:numPr>
        <w:tabs>
          <w:tab w:val="clear" w:pos="576"/>
          <w:tab w:val="num" w:pos="648"/>
        </w:tabs>
        <w:kinsoku w:val="0"/>
        <w:autoSpaceDE/>
        <w:autoSpaceDN/>
        <w:spacing w:before="288"/>
        <w:rPr>
          <w:rStyle w:val="CharacterStyle9"/>
          <w:rFonts w:ascii="Verdana" w:hAnsi="Verdana" w:cs="Verdana"/>
          <w:spacing w:val="2"/>
          <w:lang w:val="es-ES" w:eastAsia="es-ES"/>
        </w:rPr>
      </w:pPr>
      <w:r>
        <w:rPr>
          <w:rStyle w:val="CharacterStyle9"/>
          <w:rFonts w:ascii="Verdana" w:hAnsi="Verdana" w:cs="Verdana"/>
          <w:spacing w:val="1"/>
          <w:lang w:val="es-ES" w:eastAsia="es-ES"/>
        </w:rPr>
        <w:t xml:space="preserve">Es claro que con la unificación de los códigos de las rutas 436 y </w:t>
      </w:r>
      <w:r>
        <w:rPr>
          <w:rStyle w:val="CharacterStyle9"/>
          <w:rFonts w:ascii="Verdana" w:hAnsi="Verdana" w:cs="Verdana"/>
          <w:spacing w:val="2"/>
          <w:lang w:val="es-ES" w:eastAsia="es-ES"/>
        </w:rPr>
        <w:t xml:space="preserve">437, los esquemas operativos no sufrieron variaciones, por lo que es </w:t>
      </w:r>
      <w:r>
        <w:rPr>
          <w:rStyle w:val="CharacterStyle9"/>
          <w:rFonts w:ascii="Verdana" w:hAnsi="Verdana" w:cs="Verdana"/>
          <w:spacing w:val="3"/>
          <w:lang w:val="es-ES" w:eastAsia="es-ES"/>
        </w:rPr>
        <w:t xml:space="preserve">claro que las empresas </w:t>
      </w:r>
      <w:r>
        <w:rPr>
          <w:rStyle w:val="CharacterStyle9"/>
          <w:rFonts w:ascii="Verdana" w:hAnsi="Verdana" w:cs="Verdana"/>
          <w:b/>
          <w:bCs/>
          <w:spacing w:val="3"/>
          <w:lang w:val="es-ES" w:eastAsia="es-ES"/>
        </w:rPr>
        <w:t>C</w:t>
      </w:r>
      <w:r w:rsidR="007B3063">
        <w:rPr>
          <w:rStyle w:val="CharacterStyle9"/>
          <w:rFonts w:ascii="Verdana" w:hAnsi="Verdana" w:cs="Verdana"/>
          <w:b/>
          <w:bCs/>
          <w:spacing w:val="3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3"/>
          <w:lang w:val="es-ES" w:eastAsia="es-ES"/>
        </w:rPr>
        <w:t>R.L. Y M</w:t>
      </w:r>
      <w:r w:rsidR="007B3063">
        <w:rPr>
          <w:rStyle w:val="CharacterStyle9"/>
          <w:rFonts w:ascii="Verdana" w:hAnsi="Verdana" w:cs="Verdana"/>
          <w:b/>
          <w:bCs/>
          <w:spacing w:val="3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3"/>
          <w:lang w:val="es-ES" w:eastAsia="es-ES"/>
        </w:rPr>
        <w:t>R</w:t>
      </w:r>
      <w:r w:rsidR="007B3063">
        <w:rPr>
          <w:rStyle w:val="CharacterStyle9"/>
          <w:rFonts w:ascii="Verdana" w:hAnsi="Verdana" w:cs="Verdana"/>
          <w:b/>
          <w:bCs/>
          <w:spacing w:val="3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2"/>
          <w:lang w:val="es-ES" w:eastAsia="es-ES"/>
        </w:rPr>
        <w:t>H</w:t>
      </w:r>
      <w:r w:rsidR="007B3063">
        <w:rPr>
          <w:rStyle w:val="CharacterStyle9"/>
          <w:rFonts w:ascii="Verdana" w:hAnsi="Verdana" w:cs="Verdana"/>
          <w:b/>
          <w:bCs/>
          <w:spacing w:val="2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2"/>
          <w:lang w:val="es-ES" w:eastAsia="es-ES"/>
        </w:rPr>
        <w:t xml:space="preserve">S.A., </w:t>
      </w:r>
      <w:r>
        <w:rPr>
          <w:rStyle w:val="CharacterStyle9"/>
          <w:rFonts w:ascii="Verdana" w:hAnsi="Verdana" w:cs="Verdana"/>
          <w:spacing w:val="2"/>
          <w:lang w:val="es-ES" w:eastAsia="es-ES"/>
        </w:rPr>
        <w:t xml:space="preserve">no se les ha violentado derechos subjetivos, ni </w:t>
      </w:r>
      <w:r>
        <w:rPr>
          <w:rStyle w:val="CharacterStyle9"/>
          <w:rFonts w:ascii="Verdana" w:hAnsi="Verdana" w:cs="Verdana"/>
          <w:spacing w:val="1"/>
          <w:lang w:val="es-ES" w:eastAsia="es-ES"/>
        </w:rPr>
        <w:t xml:space="preserve">intereses legítimos, lo cual se ignoró en el acuerdo 7.12 de la Sesión </w:t>
      </w:r>
      <w:r>
        <w:rPr>
          <w:rStyle w:val="CharacterStyle9"/>
          <w:rFonts w:ascii="Verdana" w:hAnsi="Verdana" w:cs="Verdana"/>
          <w:spacing w:val="2"/>
          <w:lang w:val="es-ES" w:eastAsia="es-ES"/>
        </w:rPr>
        <w:t>ordinaria 47-2013 que recurre.</w:t>
      </w:r>
    </w:p>
    <w:p w:rsidR="002F462D" w:rsidRDefault="002F462D">
      <w:pPr>
        <w:pStyle w:val="Style7"/>
        <w:tabs>
          <w:tab w:val="right" w:pos="8023"/>
        </w:tabs>
        <w:kinsoku w:val="0"/>
        <w:autoSpaceDE/>
        <w:autoSpaceDN/>
        <w:adjustRightInd/>
        <w:spacing w:before="1224" w:after="36"/>
        <w:ind w:left="5544"/>
        <w:rPr>
          <w:rStyle w:val="CharacterStyle6"/>
          <w:rFonts w:ascii="Verdana" w:hAnsi="Verdana" w:cs="Verdana"/>
          <w:sz w:val="14"/>
          <w:szCs w:val="14"/>
          <w:lang w:val="es-ES" w:eastAsia="es-ES"/>
        </w:rPr>
      </w:pPr>
    </w:p>
    <w:p w:rsidR="007B3063" w:rsidRDefault="007B3063">
      <w:pPr>
        <w:pStyle w:val="Style7"/>
        <w:tabs>
          <w:tab w:val="right" w:pos="8023"/>
        </w:tabs>
        <w:kinsoku w:val="0"/>
        <w:autoSpaceDE/>
        <w:autoSpaceDN/>
        <w:adjustRightInd/>
        <w:spacing w:before="1224" w:after="36"/>
        <w:ind w:left="5544"/>
        <w:rPr>
          <w:rStyle w:val="CharacterStyle6"/>
          <w:rFonts w:ascii="Verdana" w:hAnsi="Verdana" w:cs="Verdana"/>
          <w:sz w:val="14"/>
          <w:szCs w:val="14"/>
          <w:lang w:val="es-ES" w:eastAsia="es-ES"/>
        </w:rPr>
      </w:pPr>
    </w:p>
    <w:p w:rsidR="002F462D" w:rsidRDefault="002F462D">
      <w:pPr>
        <w:pStyle w:val="Style24"/>
        <w:numPr>
          <w:ilvl w:val="0"/>
          <w:numId w:val="13"/>
        </w:numPr>
        <w:tabs>
          <w:tab w:val="clear" w:pos="504"/>
          <w:tab w:val="num" w:pos="576"/>
        </w:tabs>
        <w:kinsoku w:val="0"/>
        <w:autoSpaceDE/>
        <w:autoSpaceDN/>
        <w:rPr>
          <w:rStyle w:val="CharacterStyle9"/>
          <w:rFonts w:ascii="Verdana" w:hAnsi="Verdana" w:cs="Verdana"/>
          <w:spacing w:val="2"/>
          <w:lang w:val="es-ES" w:eastAsia="es-ES"/>
        </w:rPr>
      </w:pPr>
      <w:r>
        <w:rPr>
          <w:rStyle w:val="CharacterStyle9"/>
          <w:rFonts w:ascii="Verdana" w:hAnsi="Verdana" w:cs="Verdana"/>
          <w:spacing w:val="10"/>
          <w:lang w:val="es-ES" w:eastAsia="es-ES"/>
        </w:rPr>
        <w:t xml:space="preserve">No se vulneró como dicen las empresas indicadas el debido </w:t>
      </w:r>
      <w:r>
        <w:rPr>
          <w:rStyle w:val="CharacterStyle9"/>
          <w:rFonts w:ascii="Verdana" w:hAnsi="Verdana" w:cs="Verdana"/>
          <w:spacing w:val="1"/>
          <w:lang w:val="es-ES" w:eastAsia="es-ES"/>
        </w:rPr>
        <w:t xml:space="preserve">proceso y no es procedente dar audiencia ya que tal como lo indicó la Sala Constitucional " El trámite de audiencia del artículo 10 de la Ley </w:t>
      </w:r>
      <w:r>
        <w:rPr>
          <w:rStyle w:val="CharacterStyle9"/>
          <w:rFonts w:ascii="Verdana" w:hAnsi="Verdana" w:cs="Verdana"/>
          <w:spacing w:val="-2"/>
          <w:lang w:val="es-ES" w:eastAsia="es-ES"/>
        </w:rPr>
        <w:t xml:space="preserve">3503, debe otorgarse únicamente en caso que el nuevo servicio tenga </w:t>
      </w:r>
      <w:r>
        <w:rPr>
          <w:rStyle w:val="CharacterStyle9"/>
          <w:rFonts w:ascii="Verdana" w:hAnsi="Verdana" w:cs="Verdana"/>
          <w:spacing w:val="7"/>
          <w:lang w:val="es-ES" w:eastAsia="es-ES"/>
        </w:rPr>
        <w:t xml:space="preserve">exactamente la misma ruta de otra línea en operación, o bien, se </w:t>
      </w:r>
      <w:r>
        <w:rPr>
          <w:rStyle w:val="CharacterStyle9"/>
          <w:rFonts w:ascii="Verdana" w:hAnsi="Verdana" w:cs="Verdana"/>
          <w:spacing w:val="3"/>
          <w:lang w:val="es-ES" w:eastAsia="es-ES"/>
        </w:rPr>
        <w:t xml:space="preserve">interfiera sobre la ruta preexistente, de tal forma que perjudique la </w:t>
      </w:r>
      <w:r>
        <w:rPr>
          <w:rStyle w:val="CharacterStyle9"/>
          <w:rFonts w:ascii="Verdana" w:hAnsi="Verdana" w:cs="Verdana"/>
          <w:spacing w:val="12"/>
          <w:lang w:val="es-ES" w:eastAsia="es-ES"/>
        </w:rPr>
        <w:t xml:space="preserve">explotación de esa primera concesión, haciendo nugatorios sus </w:t>
      </w:r>
      <w:r>
        <w:rPr>
          <w:rStyle w:val="CharacterStyle9"/>
          <w:rFonts w:ascii="Verdana" w:hAnsi="Verdana" w:cs="Verdana"/>
          <w:spacing w:val="2"/>
          <w:lang w:val="es-ES" w:eastAsia="es-ES"/>
        </w:rPr>
        <w:t>efectos jurídicos</w:t>
      </w:r>
      <w:proofErr w:type="gramStart"/>
      <w:r>
        <w:rPr>
          <w:rStyle w:val="CharacterStyle9"/>
          <w:rFonts w:ascii="Verdana" w:hAnsi="Verdana" w:cs="Verdana"/>
          <w:spacing w:val="2"/>
          <w:lang w:val="es-ES" w:eastAsia="es-ES"/>
        </w:rPr>
        <w:t>.."</w:t>
      </w:r>
      <w:proofErr w:type="gramEnd"/>
    </w:p>
    <w:p w:rsidR="002F462D" w:rsidRDefault="002F462D">
      <w:pPr>
        <w:pStyle w:val="Style24"/>
        <w:numPr>
          <w:ilvl w:val="0"/>
          <w:numId w:val="14"/>
        </w:numPr>
        <w:tabs>
          <w:tab w:val="clear" w:pos="360"/>
          <w:tab w:val="num" w:pos="432"/>
        </w:tabs>
        <w:kinsoku w:val="0"/>
        <w:autoSpaceDE/>
        <w:autoSpaceDN/>
        <w:spacing w:before="324"/>
        <w:rPr>
          <w:rStyle w:val="CharacterStyle9"/>
          <w:rFonts w:ascii="Verdana" w:hAnsi="Verdana" w:cs="Verdana"/>
          <w:spacing w:val="2"/>
          <w:lang w:val="es-ES" w:eastAsia="es-ES"/>
        </w:rPr>
      </w:pPr>
      <w:r>
        <w:rPr>
          <w:rStyle w:val="CharacterStyle9"/>
          <w:rFonts w:ascii="Verdana" w:hAnsi="Verdana" w:cs="Verdana"/>
          <w:lang w:val="es-ES" w:eastAsia="es-ES"/>
        </w:rPr>
        <w:t xml:space="preserve">La afectación a las finanzas de las empresas tampoco es probado, </w:t>
      </w:r>
      <w:r>
        <w:rPr>
          <w:rStyle w:val="CharacterStyle9"/>
          <w:rFonts w:ascii="Verdana" w:hAnsi="Verdana" w:cs="Verdana"/>
          <w:spacing w:val="3"/>
          <w:lang w:val="es-ES" w:eastAsia="es-ES"/>
        </w:rPr>
        <w:t xml:space="preserve">pues los reportes estadísticos remitidos a la Autoridad Reguladora de </w:t>
      </w:r>
      <w:r>
        <w:rPr>
          <w:rStyle w:val="CharacterStyle9"/>
          <w:rFonts w:ascii="Verdana" w:hAnsi="Verdana" w:cs="Verdana"/>
          <w:spacing w:val="7"/>
          <w:lang w:val="es-ES" w:eastAsia="es-ES"/>
        </w:rPr>
        <w:t xml:space="preserve">los Servicios Públicos y la </w:t>
      </w:r>
      <w:r w:rsidR="007B3063">
        <w:rPr>
          <w:rStyle w:val="CharacterStyle9"/>
          <w:rFonts w:ascii="Verdana" w:hAnsi="Verdana" w:cs="Verdana"/>
          <w:spacing w:val="7"/>
          <w:lang w:val="es-ES" w:eastAsia="es-ES"/>
        </w:rPr>
        <w:t>certificación</w:t>
      </w:r>
      <w:r>
        <w:rPr>
          <w:rStyle w:val="CharacterStyle9"/>
          <w:rFonts w:ascii="Verdana" w:hAnsi="Verdana" w:cs="Verdana"/>
          <w:spacing w:val="7"/>
          <w:lang w:val="es-ES" w:eastAsia="es-ES"/>
        </w:rPr>
        <w:t xml:space="preserve"> de Contador Público, en sí </w:t>
      </w:r>
      <w:r>
        <w:rPr>
          <w:rStyle w:val="CharacterStyle9"/>
          <w:rFonts w:ascii="Verdana" w:hAnsi="Verdana" w:cs="Verdana"/>
          <w:spacing w:val="5"/>
          <w:lang w:val="es-ES" w:eastAsia="es-ES"/>
        </w:rPr>
        <w:t xml:space="preserve">mismas no dicen nada, ni establecen la relación de causalidad entre </w:t>
      </w:r>
      <w:r>
        <w:rPr>
          <w:rStyle w:val="CharacterStyle9"/>
          <w:rFonts w:ascii="Verdana" w:hAnsi="Verdana" w:cs="Verdana"/>
          <w:spacing w:val="2"/>
          <w:lang w:val="es-ES" w:eastAsia="es-ES"/>
        </w:rPr>
        <w:t>los efectos del acto impugnado por las empresas el 3.2 de la Sesión ordinaria 14-2013, y la eventual afectación a sus finanzas.</w:t>
      </w:r>
    </w:p>
    <w:p w:rsidR="002F462D" w:rsidRDefault="002F462D">
      <w:pPr>
        <w:pStyle w:val="Style24"/>
        <w:numPr>
          <w:ilvl w:val="0"/>
          <w:numId w:val="14"/>
        </w:numPr>
        <w:tabs>
          <w:tab w:val="clear" w:pos="360"/>
          <w:tab w:val="num" w:pos="432"/>
        </w:tabs>
        <w:kinsoku w:val="0"/>
        <w:autoSpaceDE/>
        <w:autoSpaceDN/>
        <w:spacing w:before="324"/>
        <w:rPr>
          <w:rStyle w:val="CharacterStyle9"/>
          <w:rFonts w:ascii="Verdana" w:hAnsi="Verdana" w:cs="Verdana"/>
          <w:spacing w:val="1"/>
          <w:lang w:val="es-ES" w:eastAsia="es-ES"/>
        </w:rPr>
      </w:pPr>
      <w:r>
        <w:rPr>
          <w:rStyle w:val="CharacterStyle9"/>
          <w:rFonts w:ascii="Verdana" w:hAnsi="Verdana" w:cs="Verdana"/>
          <w:spacing w:val="3"/>
          <w:lang w:val="es-ES" w:eastAsia="es-ES"/>
        </w:rPr>
        <w:t xml:space="preserve">Respecto de la nulidad planteada, hay un desconocimiento de la doctrina de los actos propios y al ser firme el acto recurrido el 3.2 de </w:t>
      </w:r>
      <w:r>
        <w:rPr>
          <w:rStyle w:val="CharacterStyle9"/>
          <w:rFonts w:ascii="Verdana" w:hAnsi="Verdana" w:cs="Verdana"/>
          <w:spacing w:val="-2"/>
          <w:lang w:val="es-ES" w:eastAsia="es-ES"/>
        </w:rPr>
        <w:t xml:space="preserve">la Sesión ordinaria 14-2013, se debe acudir al artículo 173 al juicio de </w:t>
      </w:r>
      <w:proofErr w:type="spellStart"/>
      <w:r>
        <w:rPr>
          <w:rStyle w:val="CharacterStyle9"/>
          <w:rFonts w:ascii="Verdana" w:hAnsi="Verdana" w:cs="Verdana"/>
          <w:spacing w:val="1"/>
          <w:lang w:val="es-ES" w:eastAsia="es-ES"/>
        </w:rPr>
        <w:t>lesividad</w:t>
      </w:r>
      <w:proofErr w:type="spellEnd"/>
      <w:r>
        <w:rPr>
          <w:rStyle w:val="CharacterStyle9"/>
          <w:rFonts w:ascii="Verdana" w:hAnsi="Verdana" w:cs="Verdana"/>
          <w:spacing w:val="1"/>
          <w:lang w:val="es-ES" w:eastAsia="es-ES"/>
        </w:rPr>
        <w:t>. (Léanse folios de1205 al 215 del expediente administrativo)</w:t>
      </w:r>
    </w:p>
    <w:p w:rsidR="002F462D" w:rsidRDefault="002F462D">
      <w:pPr>
        <w:pStyle w:val="Style7"/>
        <w:kinsoku w:val="0"/>
        <w:autoSpaceDE/>
        <w:autoSpaceDN/>
        <w:adjustRightInd/>
        <w:spacing w:before="324"/>
        <w:rPr>
          <w:rStyle w:val="CharacterStyle6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 xml:space="preserve">SETIMO: </w:t>
      </w:r>
      <w:r>
        <w:rPr>
          <w:rStyle w:val="CharacterStyle6"/>
          <w:rFonts w:ascii="Verdana" w:hAnsi="Verdana" w:cs="Verdana"/>
          <w:spacing w:val="12"/>
          <w:sz w:val="22"/>
          <w:szCs w:val="22"/>
          <w:lang w:val="es-ES" w:eastAsia="es-ES"/>
        </w:rPr>
        <w:t xml:space="preserve">En los procedimientos seguidos se han observado las </w:t>
      </w:r>
      <w:r>
        <w:rPr>
          <w:rStyle w:val="CharacterStyle6"/>
          <w:rFonts w:ascii="Verdana" w:hAnsi="Verdana" w:cs="Verdana"/>
          <w:sz w:val="22"/>
          <w:szCs w:val="22"/>
          <w:lang w:val="es-ES" w:eastAsia="es-ES"/>
        </w:rPr>
        <w:t>prescripciones legales.</w:t>
      </w:r>
    </w:p>
    <w:p w:rsidR="002F462D" w:rsidRDefault="002F462D">
      <w:pPr>
        <w:pStyle w:val="Style7"/>
        <w:kinsoku w:val="0"/>
        <w:autoSpaceDE/>
        <w:autoSpaceDN/>
        <w:adjustRightInd/>
        <w:spacing w:before="576"/>
        <w:rPr>
          <w:rStyle w:val="CharacterStyle6"/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Redacta la Jueza Pérez Peláez; y,</w:t>
      </w:r>
    </w:p>
    <w:p w:rsidR="002F462D" w:rsidRDefault="002F462D">
      <w:pPr>
        <w:pStyle w:val="Style7"/>
        <w:kinsoku w:val="0"/>
        <w:autoSpaceDE/>
        <w:autoSpaceDN/>
        <w:adjustRightInd/>
        <w:spacing w:before="324" w:line="206" w:lineRule="auto"/>
        <w:ind w:left="2952"/>
        <w:rPr>
          <w:rStyle w:val="CharacterStyle6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sz w:val="22"/>
          <w:szCs w:val="22"/>
          <w:lang w:val="es-ES" w:eastAsia="es-ES"/>
        </w:rPr>
        <w:t>CONSIDERANDO</w:t>
      </w:r>
    </w:p>
    <w:p w:rsidR="002F462D" w:rsidRDefault="002F462D">
      <w:pPr>
        <w:pStyle w:val="Style24"/>
        <w:numPr>
          <w:ilvl w:val="0"/>
          <w:numId w:val="15"/>
        </w:numPr>
        <w:tabs>
          <w:tab w:val="clear" w:pos="432"/>
          <w:tab w:val="num" w:pos="504"/>
        </w:tabs>
        <w:kinsoku w:val="0"/>
        <w:autoSpaceDE/>
        <w:autoSpaceDN/>
        <w:spacing w:before="576"/>
        <w:rPr>
          <w:rStyle w:val="CharacterStyle9"/>
          <w:rFonts w:ascii="Verdana" w:hAnsi="Verdana" w:cs="Verdana"/>
          <w:spacing w:val="4"/>
          <w:lang w:val="es-ES" w:eastAsia="es-ES"/>
        </w:rPr>
      </w:pPr>
      <w:r>
        <w:rPr>
          <w:rStyle w:val="CharacterStyle9"/>
          <w:rFonts w:ascii="Verdana" w:hAnsi="Verdana" w:cs="Verdana"/>
          <w:b/>
          <w:bCs/>
          <w:spacing w:val="7"/>
          <w:lang w:val="es-ES" w:eastAsia="es-ES"/>
        </w:rPr>
        <w:t xml:space="preserve">SOBRE LA COMPETENCIA: </w:t>
      </w:r>
      <w:r>
        <w:rPr>
          <w:rStyle w:val="CharacterStyle9"/>
          <w:rFonts w:ascii="Verdana" w:hAnsi="Verdana" w:cs="Verdana"/>
          <w:spacing w:val="7"/>
          <w:lang w:val="es-ES" w:eastAsia="es-ES"/>
        </w:rPr>
        <w:t xml:space="preserve">De conformidad con el artículo 22 </w:t>
      </w:r>
      <w:r>
        <w:rPr>
          <w:rStyle w:val="CharacterStyle9"/>
          <w:rFonts w:ascii="Verdana" w:hAnsi="Verdana" w:cs="Verdana"/>
          <w:spacing w:val="4"/>
          <w:lang w:val="es-ES" w:eastAsia="es-ES"/>
        </w:rPr>
        <w:t xml:space="preserve">de la Ley Reguladora del Servicio Público de Transporte Remunerado </w:t>
      </w:r>
      <w:r>
        <w:rPr>
          <w:rStyle w:val="CharacterStyle9"/>
          <w:rFonts w:ascii="Verdana" w:hAnsi="Verdana" w:cs="Verdana"/>
          <w:spacing w:val="-1"/>
          <w:lang w:val="es-ES" w:eastAsia="es-ES"/>
        </w:rPr>
        <w:t xml:space="preserve">de Personas en Vehículos en la Modalidad de Taxi, No. 7969 del 22 de </w:t>
      </w:r>
      <w:r>
        <w:rPr>
          <w:rStyle w:val="CharacterStyle9"/>
          <w:rFonts w:ascii="Verdana" w:hAnsi="Verdana" w:cs="Verdana"/>
          <w:spacing w:val="2"/>
          <w:lang w:val="es-ES" w:eastAsia="es-ES"/>
        </w:rPr>
        <w:t xml:space="preserve">diciembre de 1999, publicada el 28 de enero del 2000, el TRIBUNAL </w:t>
      </w:r>
      <w:r>
        <w:rPr>
          <w:rStyle w:val="CharacterStyle9"/>
          <w:rFonts w:ascii="Verdana" w:hAnsi="Verdana" w:cs="Verdana"/>
          <w:spacing w:val="1"/>
          <w:lang w:val="es-ES" w:eastAsia="es-ES"/>
        </w:rPr>
        <w:t xml:space="preserve">ADMINISTRATIVO DE TRANSPORTE es el competente para conocer y </w:t>
      </w:r>
      <w:r>
        <w:rPr>
          <w:rStyle w:val="CharacterStyle9"/>
          <w:rFonts w:ascii="Verdana" w:hAnsi="Verdana" w:cs="Verdana"/>
          <w:spacing w:val="4"/>
          <w:lang w:val="es-ES" w:eastAsia="es-ES"/>
        </w:rPr>
        <w:t>resolver los recursos de apelación.</w:t>
      </w:r>
    </w:p>
    <w:p w:rsidR="002F462D" w:rsidRDefault="002F462D" w:rsidP="007B3063">
      <w:pPr>
        <w:pStyle w:val="Style7"/>
        <w:numPr>
          <w:ilvl w:val="0"/>
          <w:numId w:val="16"/>
        </w:numPr>
        <w:tabs>
          <w:tab w:val="clear" w:pos="576"/>
          <w:tab w:val="num" w:pos="648"/>
          <w:tab w:val="left" w:pos="4842"/>
        </w:tabs>
        <w:kinsoku w:val="0"/>
        <w:autoSpaceDE/>
        <w:autoSpaceDN/>
        <w:adjustRightInd/>
        <w:spacing w:before="360" w:after="432"/>
        <w:jc w:val="both"/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spacing w:val="19"/>
          <w:sz w:val="22"/>
          <w:szCs w:val="22"/>
          <w:lang w:val="es-ES" w:eastAsia="es-ES"/>
        </w:rPr>
        <w:t xml:space="preserve">LA ADMISIBILIDAD DEL RECURSO: </w:t>
      </w:r>
      <w:r>
        <w:rPr>
          <w:rStyle w:val="CharacterStyle6"/>
          <w:rFonts w:ascii="Verdana" w:hAnsi="Verdana" w:cs="Verdana"/>
          <w:b/>
          <w:bCs/>
          <w:spacing w:val="19"/>
          <w:w w:val="105"/>
          <w:sz w:val="22"/>
          <w:szCs w:val="22"/>
          <w:u w:val="single"/>
          <w:lang w:val="es-ES" w:eastAsia="es-ES"/>
        </w:rPr>
        <w:t xml:space="preserve">En cuanto a la  </w:t>
      </w:r>
      <w:r>
        <w:rPr>
          <w:rStyle w:val="CharacterStyle6"/>
          <w:rFonts w:ascii="Verdana" w:hAnsi="Verdana" w:cs="Verdana"/>
          <w:b/>
          <w:bCs/>
          <w:w w:val="105"/>
          <w:sz w:val="22"/>
          <w:szCs w:val="22"/>
          <w:u w:val="single"/>
          <w:lang w:val="es-ES" w:eastAsia="es-ES"/>
        </w:rPr>
        <w:t>Legitimación:</w:t>
      </w:r>
      <w:r>
        <w:rPr>
          <w:rStyle w:val="CharacterStyle6"/>
          <w:rFonts w:ascii="Verdana" w:hAnsi="Verdana" w:cs="Verdana"/>
          <w:sz w:val="22"/>
          <w:szCs w:val="22"/>
          <w:lang w:val="es-ES" w:eastAsia="es-ES"/>
        </w:rPr>
        <w:t xml:space="preserve"> La recurrente empresa T</w:t>
      </w:r>
      <w:r w:rsidR="007B3063">
        <w:rPr>
          <w:rStyle w:val="CharacterStyle6"/>
          <w:rFonts w:ascii="Verdana" w:hAnsi="Verdana" w:cs="Verdana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sz w:val="22"/>
          <w:szCs w:val="22"/>
          <w:lang w:val="es-ES" w:eastAsia="es-ES"/>
        </w:rPr>
        <w:t>A</w:t>
      </w:r>
      <w:r w:rsidR="007B3063">
        <w:rPr>
          <w:rStyle w:val="CharacterStyle6"/>
          <w:rFonts w:ascii="Verdana" w:hAnsi="Verdana" w:cs="Verdana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sz w:val="22"/>
          <w:szCs w:val="22"/>
          <w:lang w:val="es-ES" w:eastAsia="es-ES"/>
        </w:rPr>
        <w:t>O</w:t>
      </w:r>
      <w:r w:rsidR="007B3063">
        <w:rPr>
          <w:rStyle w:val="CharacterStyle6"/>
          <w:rFonts w:ascii="Verdana" w:hAnsi="Verdana" w:cs="Verdana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sz w:val="22"/>
          <w:szCs w:val="22"/>
          <w:lang w:val="es-ES" w:eastAsia="es-ES"/>
        </w:rPr>
        <w:t xml:space="preserve">, </w:t>
      </w:r>
      <w:r w:rsidR="004067BA">
        <w:rPr>
          <w:rStyle w:val="CharacterStyle6"/>
          <w:rFonts w:ascii="Verdana" w:hAnsi="Verdana" w:cs="Verdana"/>
          <w:spacing w:val="3"/>
          <w:sz w:val="22"/>
          <w:szCs w:val="22"/>
          <w:lang w:val="es-ES" w:eastAsia="es-ES"/>
        </w:rPr>
        <w:t>cédula Jurídica número…</w:t>
      </w:r>
      <w:r>
        <w:rPr>
          <w:rStyle w:val="CharacterStyle6"/>
          <w:rFonts w:ascii="Verdana" w:hAnsi="Verdana" w:cs="Verdana"/>
          <w:spacing w:val="3"/>
          <w:sz w:val="22"/>
          <w:szCs w:val="22"/>
          <w:lang w:val="es-ES" w:eastAsia="es-ES"/>
        </w:rPr>
        <w:t xml:space="preserve">, le anulan acuerdo del Consejo </w:t>
      </w:r>
      <w:r>
        <w:rPr>
          <w:rStyle w:val="CharacterStyle6"/>
          <w:rFonts w:ascii="Verdana" w:hAnsi="Verdana" w:cs="Verdana"/>
          <w:spacing w:val="5"/>
          <w:sz w:val="22"/>
          <w:szCs w:val="22"/>
          <w:lang w:val="es-ES" w:eastAsia="es-ES"/>
        </w:rPr>
        <w:t xml:space="preserve">de Transporte Público, mediante el cual se le autorizaba su solicitud </w:t>
      </w:r>
      <w:r>
        <w:rPr>
          <w:rStyle w:val="CharacterStyle6"/>
          <w:rFonts w:ascii="Verdana" w:hAnsi="Verdana" w:cs="Verdana"/>
          <w:spacing w:val="11"/>
          <w:sz w:val="22"/>
          <w:szCs w:val="22"/>
          <w:lang w:val="es-ES" w:eastAsia="es-ES"/>
        </w:rPr>
        <w:t xml:space="preserve">de fusión de las rutas 436 y 437, las cuales sirve en calidad de </w:t>
      </w:r>
      <w:r>
        <w:rPr>
          <w:rStyle w:val="CharacterStyle6"/>
          <w:rFonts w:ascii="Verdana" w:hAnsi="Verdana" w:cs="Verdana"/>
          <w:spacing w:val="4"/>
          <w:sz w:val="22"/>
          <w:szCs w:val="22"/>
          <w:lang w:val="es-ES" w:eastAsia="es-ES"/>
        </w:rPr>
        <w:t xml:space="preserve">concesionario, por lo que cuenta con la legitimación necesaria para </w:t>
      </w:r>
      <w:r>
        <w:rPr>
          <w:rStyle w:val="CharacterStyle6"/>
          <w:rFonts w:ascii="Verdana" w:hAnsi="Verdana" w:cs="Verdana"/>
          <w:spacing w:val="5"/>
          <w:sz w:val="22"/>
          <w:szCs w:val="22"/>
          <w:lang w:val="es-ES" w:eastAsia="es-ES"/>
        </w:rPr>
        <w:t xml:space="preserve">actuar en el presente asunto. </w:t>
      </w:r>
      <w:r>
        <w:rPr>
          <w:rStyle w:val="CharacterStyle6"/>
          <w:rFonts w:ascii="Verdana" w:hAnsi="Verdana" w:cs="Verdana"/>
          <w:b/>
          <w:bCs/>
          <w:spacing w:val="5"/>
          <w:w w:val="105"/>
          <w:sz w:val="22"/>
          <w:szCs w:val="22"/>
          <w:u w:val="single"/>
          <w:lang w:val="es-ES" w:eastAsia="es-ES"/>
        </w:rPr>
        <w:t>En cuanto al plazo:</w:t>
      </w:r>
      <w:r>
        <w:rPr>
          <w:rStyle w:val="CharacterStyle6"/>
          <w:rFonts w:ascii="Verdana" w:hAnsi="Verdana" w:cs="Verdana"/>
          <w:spacing w:val="5"/>
          <w:sz w:val="22"/>
          <w:szCs w:val="22"/>
          <w:lang w:val="es-ES" w:eastAsia="es-ES"/>
        </w:rPr>
        <w:t xml:space="preserve"> El Recurso de </w:t>
      </w:r>
      <w:r>
        <w:rPr>
          <w:rStyle w:val="CharacterStyle6"/>
          <w:rFonts w:ascii="Verdana" w:hAnsi="Verdana" w:cs="Verdana"/>
          <w:spacing w:val="8"/>
          <w:sz w:val="22"/>
          <w:szCs w:val="22"/>
          <w:lang w:val="es-ES" w:eastAsia="es-ES"/>
        </w:rPr>
        <w:t>Apelación fue presentado dentro del</w:t>
      </w:r>
      <w:r>
        <w:rPr>
          <w:rStyle w:val="CharacterStyle6"/>
          <w:rFonts w:ascii="Verdana" w:hAnsi="Verdana" w:cs="Verdana"/>
          <w:spacing w:val="8"/>
          <w:sz w:val="22"/>
          <w:szCs w:val="22"/>
          <w:lang w:val="es-ES" w:eastAsia="es-ES"/>
        </w:rPr>
        <w:tab/>
      </w:r>
      <w:r>
        <w:rPr>
          <w:rStyle w:val="CharacterStyle6"/>
          <w:rFonts w:ascii="Verdana" w:hAnsi="Verdana" w:cs="Verdana"/>
          <w:spacing w:val="11"/>
          <w:sz w:val="22"/>
          <w:szCs w:val="22"/>
          <w:lang w:val="es-ES" w:eastAsia="es-ES"/>
        </w:rPr>
        <w:t>plazo legal de cinco</w:t>
      </w:r>
      <w:r w:rsidR="007B3063">
        <w:rPr>
          <w:rStyle w:val="CharacterStyle6"/>
          <w:rFonts w:ascii="Verdana" w:hAnsi="Verdana" w:cs="Verdana"/>
          <w:spacing w:val="11"/>
          <w:sz w:val="22"/>
          <w:szCs w:val="22"/>
          <w:lang w:val="es-ES" w:eastAsia="es-ES"/>
        </w:rPr>
        <w:t xml:space="preserve"> </w:t>
      </w:r>
      <w:r>
        <w:rPr>
          <w:rStyle w:val="CharacterStyle6"/>
          <w:rFonts w:ascii="Verdana" w:hAnsi="Verdana" w:cs="Verdana"/>
          <w:spacing w:val="11"/>
          <w:sz w:val="22"/>
          <w:szCs w:val="22"/>
          <w:lang w:val="es-ES" w:eastAsia="es-ES"/>
        </w:rPr>
        <w:t>días,</w:t>
      </w:r>
      <w:r w:rsidR="007B3063">
        <w:rPr>
          <w:rStyle w:val="CharacterStyle6"/>
          <w:rFonts w:ascii="Verdana" w:hAnsi="Verdana" w:cs="Verdana"/>
          <w:spacing w:val="11"/>
          <w:sz w:val="22"/>
          <w:szCs w:val="22"/>
          <w:lang w:val="es-ES" w:eastAsia="es-ES"/>
        </w:rPr>
        <w:t xml:space="preserve"> </w:t>
      </w:r>
      <w:r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  <w:t xml:space="preserve">establecido en el Artículo 11 de la Ley N°7969. El acuerdo impugnado </w:t>
      </w:r>
      <w:r>
        <w:rPr>
          <w:rStyle w:val="CharacterStyle6"/>
          <w:rFonts w:ascii="Verdana" w:hAnsi="Verdana" w:cs="Verdana"/>
          <w:spacing w:val="4"/>
          <w:sz w:val="22"/>
          <w:szCs w:val="22"/>
          <w:lang w:val="es-ES" w:eastAsia="es-ES"/>
        </w:rPr>
        <w:t xml:space="preserve">le fue notificado el día 13 de agosto del 2013 y la presentación del </w:t>
      </w:r>
      <w:r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  <w:t>recurso se da el 20 del mismo mes y año.</w:t>
      </w:r>
    </w:p>
    <w:p w:rsidR="002F462D" w:rsidRDefault="002F462D">
      <w:pPr>
        <w:pStyle w:val="Style11"/>
        <w:kinsoku w:val="0"/>
        <w:autoSpaceDE/>
        <w:autoSpaceDN/>
        <w:rPr>
          <w:rStyle w:val="CharacterStyle9"/>
          <w:rFonts w:ascii="Verdana" w:hAnsi="Verdana" w:cs="Verdana"/>
          <w:b/>
          <w:bCs/>
          <w:spacing w:val="1"/>
          <w:w w:val="105"/>
          <w:lang w:val="es-ES" w:eastAsia="es-ES"/>
        </w:rPr>
      </w:pPr>
      <w:r>
        <w:rPr>
          <w:rStyle w:val="CharacterStyle9"/>
          <w:rFonts w:ascii="Verdana" w:hAnsi="Verdana" w:cs="Verdana"/>
          <w:b/>
          <w:bCs/>
          <w:spacing w:val="9"/>
          <w:w w:val="105"/>
          <w:lang w:val="es-ES" w:eastAsia="es-ES"/>
        </w:rPr>
        <w:lastRenderedPageBreak/>
        <w:t xml:space="preserve">3.- SOBRE LOS HECHOS PROBADOS: </w:t>
      </w:r>
      <w:r>
        <w:rPr>
          <w:rStyle w:val="CharacterStyle9"/>
          <w:rFonts w:ascii="Verdana" w:hAnsi="Verdana" w:cs="Verdana"/>
          <w:spacing w:val="9"/>
          <w:lang w:val="es-ES" w:eastAsia="es-ES"/>
        </w:rPr>
        <w:t xml:space="preserve">De importancia para la </w:t>
      </w:r>
      <w:r>
        <w:rPr>
          <w:rStyle w:val="CharacterStyle9"/>
          <w:rFonts w:ascii="Verdana" w:hAnsi="Verdana" w:cs="Verdana"/>
          <w:spacing w:val="3"/>
          <w:lang w:val="es-ES" w:eastAsia="es-ES"/>
        </w:rPr>
        <w:t xml:space="preserve">decisión de este asunto, se estiman como debidamente demostrados </w:t>
      </w:r>
      <w:r>
        <w:rPr>
          <w:rStyle w:val="CharacterStyle9"/>
          <w:rFonts w:ascii="Verdana" w:hAnsi="Verdana" w:cs="Verdana"/>
          <w:spacing w:val="5"/>
          <w:lang w:val="es-ES" w:eastAsia="es-ES"/>
        </w:rPr>
        <w:t xml:space="preserve">los siguientes hechos por cuanto así han sido acreditados: </w:t>
      </w:r>
      <w:r>
        <w:rPr>
          <w:rStyle w:val="CharacterStyle9"/>
          <w:rFonts w:ascii="Verdana" w:hAnsi="Verdana" w:cs="Verdana"/>
          <w:b/>
          <w:bCs/>
          <w:spacing w:val="5"/>
          <w:w w:val="105"/>
          <w:lang w:val="es-ES" w:eastAsia="es-ES"/>
        </w:rPr>
        <w:t xml:space="preserve">A).- </w:t>
      </w:r>
      <w:r>
        <w:rPr>
          <w:rStyle w:val="CharacterStyle9"/>
          <w:rFonts w:ascii="Verdana" w:hAnsi="Verdana" w:cs="Verdana"/>
          <w:spacing w:val="5"/>
          <w:lang w:val="es-ES" w:eastAsia="es-ES"/>
        </w:rPr>
        <w:t xml:space="preserve">LA </w:t>
      </w:r>
      <w:r>
        <w:rPr>
          <w:rStyle w:val="CharacterStyle9"/>
          <w:rFonts w:ascii="Verdana" w:hAnsi="Verdana" w:cs="Verdana"/>
          <w:spacing w:val="-6"/>
          <w:lang w:val="es-ES" w:eastAsia="es-ES"/>
        </w:rPr>
        <w:t xml:space="preserve">JUNTA DIRECTIVA DEL CONSEJO DE TRANSPORTE PÚBLICO, mediante el </w:t>
      </w:r>
      <w:r>
        <w:rPr>
          <w:rStyle w:val="CharacterStyle9"/>
          <w:rFonts w:ascii="Verdana" w:hAnsi="Verdana" w:cs="Verdana"/>
          <w:spacing w:val="7"/>
          <w:lang w:val="es-ES" w:eastAsia="es-ES"/>
        </w:rPr>
        <w:t>artículo impugnado, dispone acoger el recurso de revocatoria con nulidad concomitante, presentado por el señor J</w:t>
      </w:r>
      <w:r w:rsidR="004067BA">
        <w:rPr>
          <w:rStyle w:val="CharacterStyle9"/>
          <w:rFonts w:ascii="Verdana" w:hAnsi="Verdana" w:cs="Verdana"/>
          <w:spacing w:val="7"/>
          <w:lang w:val="es-ES" w:eastAsia="es-ES"/>
        </w:rPr>
        <w:t>.E.M.M.</w:t>
      </w:r>
      <w:r>
        <w:rPr>
          <w:rStyle w:val="CharacterStyle9"/>
          <w:rFonts w:ascii="Verdana" w:hAnsi="Verdana" w:cs="Verdana"/>
          <w:lang w:val="es-ES" w:eastAsia="es-ES"/>
        </w:rPr>
        <w:t xml:space="preserve">, en representación de las empresas </w:t>
      </w:r>
      <w:r>
        <w:rPr>
          <w:rStyle w:val="CharacterStyle9"/>
          <w:rFonts w:ascii="Verdana" w:hAnsi="Verdana" w:cs="Verdana"/>
          <w:b/>
          <w:bCs/>
          <w:w w:val="105"/>
          <w:lang w:val="es-ES" w:eastAsia="es-ES"/>
        </w:rPr>
        <w:t>C</w:t>
      </w:r>
      <w:r w:rsidR="007B3063">
        <w:rPr>
          <w:rStyle w:val="CharacterStyle9"/>
          <w:rFonts w:ascii="Verdana" w:hAnsi="Verdana" w:cs="Verdana"/>
          <w:b/>
          <w:bCs/>
          <w:w w:val="105"/>
          <w:lang w:val="es-ES" w:eastAsia="es-ES"/>
        </w:rPr>
        <w:t>.R</w:t>
      </w:r>
      <w:r>
        <w:rPr>
          <w:rStyle w:val="CharacterStyle9"/>
          <w:rFonts w:ascii="Verdana" w:hAnsi="Verdana" w:cs="Verdana"/>
          <w:b/>
          <w:bCs/>
          <w:w w:val="105"/>
          <w:lang w:val="es-ES" w:eastAsia="es-ES"/>
        </w:rPr>
        <w:t>.L. y M</w:t>
      </w:r>
      <w:r w:rsidR="007B3063">
        <w:rPr>
          <w:rStyle w:val="CharacterStyle9"/>
          <w:rFonts w:ascii="Verdana" w:hAnsi="Verdana" w:cs="Verdana"/>
          <w:b/>
          <w:bCs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w w:val="105"/>
          <w:lang w:val="es-ES" w:eastAsia="es-ES"/>
        </w:rPr>
        <w:t>R</w:t>
      </w:r>
      <w:r w:rsidR="007B3063">
        <w:rPr>
          <w:rStyle w:val="CharacterStyle9"/>
          <w:rFonts w:ascii="Verdana" w:hAnsi="Verdana" w:cs="Verdana"/>
          <w:b/>
          <w:bCs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w w:val="105"/>
          <w:lang w:val="es-ES" w:eastAsia="es-ES"/>
        </w:rPr>
        <w:t>H</w:t>
      </w:r>
      <w:r w:rsidR="007B3063">
        <w:rPr>
          <w:rStyle w:val="CharacterStyle9"/>
          <w:rFonts w:ascii="Verdana" w:hAnsi="Verdana" w:cs="Verdana"/>
          <w:b/>
          <w:bCs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w w:val="105"/>
          <w:lang w:val="es-ES" w:eastAsia="es-ES"/>
        </w:rPr>
        <w:t xml:space="preserve">S.A., </w:t>
      </w:r>
      <w:r>
        <w:rPr>
          <w:rStyle w:val="CharacterStyle9"/>
          <w:rFonts w:ascii="Verdana" w:hAnsi="Verdana" w:cs="Verdana"/>
          <w:lang w:val="es-ES" w:eastAsia="es-ES"/>
        </w:rPr>
        <w:t xml:space="preserve">contra el artículo 3.2 </w:t>
      </w:r>
      <w:r>
        <w:rPr>
          <w:rStyle w:val="CharacterStyle9"/>
          <w:rFonts w:ascii="Verdana" w:hAnsi="Verdana" w:cs="Verdana"/>
          <w:spacing w:val="5"/>
          <w:lang w:val="es-ES" w:eastAsia="es-ES"/>
        </w:rPr>
        <w:t xml:space="preserve">de la sesión ordinaria 14-2013 del 20 de febrero del 2013, mediante </w:t>
      </w:r>
      <w:r>
        <w:rPr>
          <w:rStyle w:val="CharacterStyle9"/>
          <w:rFonts w:ascii="Verdana" w:hAnsi="Verdana" w:cs="Verdana"/>
          <w:spacing w:val="9"/>
          <w:lang w:val="es-ES" w:eastAsia="es-ES"/>
        </w:rPr>
        <w:t xml:space="preserve">el cual se autoriza la unificación de los códigos de los esquemas </w:t>
      </w:r>
      <w:r>
        <w:rPr>
          <w:rStyle w:val="CharacterStyle9"/>
          <w:rFonts w:ascii="Verdana" w:hAnsi="Verdana" w:cs="Verdana"/>
          <w:spacing w:val="1"/>
          <w:lang w:val="es-ES" w:eastAsia="es-ES"/>
        </w:rPr>
        <w:t xml:space="preserve">operativos de las rutas 436 y 437, manteniéndose el código 436. Así </w:t>
      </w:r>
      <w:r>
        <w:rPr>
          <w:rStyle w:val="CharacterStyle9"/>
          <w:rFonts w:ascii="Verdana" w:hAnsi="Verdana" w:cs="Verdana"/>
          <w:spacing w:val="6"/>
          <w:lang w:val="es-ES" w:eastAsia="es-ES"/>
        </w:rPr>
        <w:t xml:space="preserve">mismo ordena el acuerdo impugnado a la Dirección Técnica otorgar </w:t>
      </w:r>
      <w:r>
        <w:rPr>
          <w:rStyle w:val="CharacterStyle9"/>
          <w:rFonts w:ascii="Verdana" w:hAnsi="Verdana" w:cs="Verdana"/>
          <w:lang w:val="es-ES" w:eastAsia="es-ES"/>
        </w:rPr>
        <w:t>las audiencias requeridas en el artículo 2.1 de la Sesión Ordinaria 89</w:t>
      </w:r>
      <w:r>
        <w:rPr>
          <w:rStyle w:val="CharacterStyle9"/>
          <w:rFonts w:ascii="Verdana" w:hAnsi="Verdana" w:cs="Verdana"/>
          <w:lang w:val="es-ES" w:eastAsia="es-ES"/>
        </w:rPr>
        <w:softHyphen/>
      </w:r>
      <w:r>
        <w:rPr>
          <w:rStyle w:val="CharacterStyle9"/>
          <w:rFonts w:ascii="Verdana" w:hAnsi="Verdana" w:cs="Verdana"/>
          <w:spacing w:val="6"/>
          <w:lang w:val="es-ES" w:eastAsia="es-ES"/>
        </w:rPr>
        <w:t xml:space="preserve">2012, y cumplir con lo dispuesto en dicho acuerdo. (Ver folios 44 al </w:t>
      </w:r>
      <w:r>
        <w:rPr>
          <w:rStyle w:val="CharacterStyle9"/>
          <w:rFonts w:ascii="Verdana" w:hAnsi="Verdana" w:cs="Verdana"/>
          <w:spacing w:val="8"/>
          <w:lang w:val="es-ES" w:eastAsia="es-ES"/>
        </w:rPr>
        <w:t xml:space="preserve">45 del expediente administrativo) </w:t>
      </w:r>
      <w:r>
        <w:rPr>
          <w:rStyle w:val="CharacterStyle9"/>
          <w:rFonts w:ascii="Verdana" w:hAnsi="Verdana" w:cs="Verdana"/>
          <w:b/>
          <w:bCs/>
          <w:spacing w:val="8"/>
          <w:w w:val="105"/>
          <w:lang w:val="es-ES" w:eastAsia="es-ES"/>
        </w:rPr>
        <w:t xml:space="preserve">B).- </w:t>
      </w:r>
      <w:r>
        <w:rPr>
          <w:rStyle w:val="CharacterStyle9"/>
          <w:rFonts w:ascii="Verdana" w:hAnsi="Verdana" w:cs="Verdana"/>
          <w:spacing w:val="8"/>
          <w:lang w:val="es-ES" w:eastAsia="es-ES"/>
        </w:rPr>
        <w:t xml:space="preserve">El </w:t>
      </w:r>
      <w:r>
        <w:rPr>
          <w:rStyle w:val="CharacterStyle9"/>
          <w:rFonts w:ascii="Verdana" w:hAnsi="Verdana" w:cs="Verdana"/>
          <w:b/>
          <w:bCs/>
          <w:spacing w:val="8"/>
          <w:w w:val="105"/>
          <w:lang w:val="es-ES" w:eastAsia="es-ES"/>
        </w:rPr>
        <w:t>señor R</w:t>
      </w:r>
      <w:r w:rsidR="007B3063">
        <w:rPr>
          <w:rStyle w:val="CharacterStyle9"/>
          <w:rFonts w:ascii="Verdana" w:hAnsi="Verdana" w:cs="Verdana"/>
          <w:b/>
          <w:bCs/>
          <w:spacing w:val="8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8"/>
          <w:w w:val="105"/>
          <w:lang w:val="es-ES" w:eastAsia="es-ES"/>
        </w:rPr>
        <w:t>Z</w:t>
      </w:r>
      <w:r w:rsidR="007B3063">
        <w:rPr>
          <w:rStyle w:val="CharacterStyle9"/>
          <w:rFonts w:ascii="Verdana" w:hAnsi="Verdana" w:cs="Verdana"/>
          <w:b/>
          <w:bCs/>
          <w:spacing w:val="8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4"/>
          <w:w w:val="105"/>
          <w:lang w:val="es-ES" w:eastAsia="es-ES"/>
        </w:rPr>
        <w:t>S</w:t>
      </w:r>
      <w:r w:rsidR="007B3063">
        <w:rPr>
          <w:rStyle w:val="CharacterStyle9"/>
          <w:rFonts w:ascii="Verdana" w:hAnsi="Verdana" w:cs="Verdana"/>
          <w:b/>
          <w:bCs/>
          <w:spacing w:val="4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4"/>
          <w:w w:val="105"/>
          <w:lang w:val="es-ES" w:eastAsia="es-ES"/>
        </w:rPr>
        <w:t xml:space="preserve">, </w:t>
      </w:r>
      <w:r>
        <w:rPr>
          <w:rStyle w:val="CharacterStyle9"/>
          <w:rFonts w:ascii="Verdana" w:hAnsi="Verdana" w:cs="Verdana"/>
          <w:spacing w:val="4"/>
          <w:lang w:val="es-ES" w:eastAsia="es-ES"/>
        </w:rPr>
        <w:t xml:space="preserve">impugna el acuerdo </w:t>
      </w:r>
      <w:r>
        <w:rPr>
          <w:rStyle w:val="CharacterStyle9"/>
          <w:rFonts w:ascii="Verdana" w:hAnsi="Verdana" w:cs="Verdana"/>
          <w:b/>
          <w:bCs/>
          <w:spacing w:val="4"/>
          <w:w w:val="105"/>
          <w:lang w:val="es-ES" w:eastAsia="es-ES"/>
        </w:rPr>
        <w:t>7.12 de la Sesión Ordinaria 47</w:t>
      </w:r>
      <w:r>
        <w:rPr>
          <w:rStyle w:val="CharacterStyle9"/>
          <w:rFonts w:ascii="Verdana" w:hAnsi="Verdana" w:cs="Verdana"/>
          <w:b/>
          <w:bCs/>
          <w:spacing w:val="4"/>
          <w:w w:val="105"/>
          <w:lang w:val="es-ES" w:eastAsia="es-ES"/>
        </w:rPr>
        <w:softHyphen/>
        <w:t xml:space="preserve">2013, </w:t>
      </w:r>
      <w:r>
        <w:rPr>
          <w:rStyle w:val="CharacterStyle9"/>
          <w:rFonts w:ascii="Verdana" w:hAnsi="Verdana" w:cs="Verdana"/>
          <w:spacing w:val="4"/>
          <w:lang w:val="es-ES" w:eastAsia="es-ES"/>
        </w:rPr>
        <w:t xml:space="preserve">argumentando que las empresas </w:t>
      </w:r>
      <w:r>
        <w:rPr>
          <w:rStyle w:val="CharacterStyle9"/>
          <w:rFonts w:ascii="Verdana" w:hAnsi="Verdana" w:cs="Verdana"/>
          <w:b/>
          <w:bCs/>
          <w:spacing w:val="4"/>
          <w:w w:val="105"/>
          <w:lang w:val="es-ES" w:eastAsia="es-ES"/>
        </w:rPr>
        <w:t>M</w:t>
      </w:r>
      <w:r w:rsidR="007B3063">
        <w:rPr>
          <w:rStyle w:val="CharacterStyle9"/>
          <w:rFonts w:ascii="Verdana" w:hAnsi="Verdana" w:cs="Verdana"/>
          <w:b/>
          <w:bCs/>
          <w:spacing w:val="4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4"/>
          <w:w w:val="105"/>
          <w:lang w:val="es-ES" w:eastAsia="es-ES"/>
        </w:rPr>
        <w:t>R</w:t>
      </w:r>
      <w:r w:rsidR="007B3063">
        <w:rPr>
          <w:rStyle w:val="CharacterStyle9"/>
          <w:rFonts w:ascii="Verdana" w:hAnsi="Verdana" w:cs="Verdana"/>
          <w:b/>
          <w:bCs/>
          <w:spacing w:val="4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23"/>
          <w:w w:val="105"/>
          <w:lang w:val="es-ES" w:eastAsia="es-ES"/>
        </w:rPr>
        <w:t>H</w:t>
      </w:r>
      <w:r w:rsidR="007B3063">
        <w:rPr>
          <w:rStyle w:val="CharacterStyle9"/>
          <w:rFonts w:ascii="Verdana" w:hAnsi="Verdana" w:cs="Verdana"/>
          <w:b/>
          <w:bCs/>
          <w:spacing w:val="23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23"/>
          <w:w w:val="105"/>
          <w:lang w:val="es-ES" w:eastAsia="es-ES"/>
        </w:rPr>
        <w:t>S.A. Y C</w:t>
      </w:r>
      <w:r w:rsidR="007B3063">
        <w:rPr>
          <w:rStyle w:val="CharacterStyle9"/>
          <w:rFonts w:ascii="Verdana" w:hAnsi="Verdana" w:cs="Verdana"/>
          <w:b/>
          <w:bCs/>
          <w:spacing w:val="23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23"/>
          <w:w w:val="105"/>
          <w:lang w:val="es-ES" w:eastAsia="es-ES"/>
        </w:rPr>
        <w:t xml:space="preserve">R.L., </w:t>
      </w:r>
      <w:r>
        <w:rPr>
          <w:rStyle w:val="CharacterStyle9"/>
          <w:rFonts w:ascii="Verdana" w:hAnsi="Verdana" w:cs="Verdana"/>
          <w:spacing w:val="23"/>
          <w:lang w:val="es-ES" w:eastAsia="es-ES"/>
        </w:rPr>
        <w:t xml:space="preserve">no cuentan con la </w:t>
      </w:r>
      <w:r>
        <w:rPr>
          <w:rStyle w:val="CharacterStyle9"/>
          <w:rFonts w:ascii="Verdana" w:hAnsi="Verdana" w:cs="Verdana"/>
          <w:spacing w:val="6"/>
          <w:lang w:val="es-ES" w:eastAsia="es-ES"/>
        </w:rPr>
        <w:t xml:space="preserve">Legitimación suficiente para recurrir el acuerdo 3.2 de la 14-2013, </w:t>
      </w:r>
      <w:r>
        <w:rPr>
          <w:rStyle w:val="CharacterStyle9"/>
          <w:rFonts w:ascii="Verdana" w:hAnsi="Verdana" w:cs="Verdana"/>
          <w:spacing w:val="-1"/>
          <w:lang w:val="es-ES" w:eastAsia="es-ES"/>
        </w:rPr>
        <w:t xml:space="preserve">pues no probaron cual es la afectación real que alegan y por el contrario </w:t>
      </w:r>
      <w:r>
        <w:rPr>
          <w:rStyle w:val="CharacterStyle9"/>
          <w:rFonts w:ascii="Verdana" w:hAnsi="Verdana" w:cs="Verdana"/>
          <w:spacing w:val="-3"/>
          <w:lang w:val="es-ES" w:eastAsia="es-ES"/>
        </w:rPr>
        <w:t xml:space="preserve">el acto está sólidamente motivado y además dicho acuerdo no violenta </w:t>
      </w:r>
      <w:r>
        <w:rPr>
          <w:rStyle w:val="CharacterStyle9"/>
          <w:rFonts w:ascii="Verdana" w:hAnsi="Verdana" w:cs="Verdana"/>
          <w:spacing w:val="-1"/>
          <w:lang w:val="es-ES" w:eastAsia="es-ES"/>
        </w:rPr>
        <w:t xml:space="preserve">derechos subjetivos de las recurrentes ni intereses legítimos. (Ver folios </w:t>
      </w:r>
      <w:r>
        <w:rPr>
          <w:rStyle w:val="CharacterStyle9"/>
          <w:rFonts w:ascii="Verdana" w:hAnsi="Verdana" w:cs="Verdana"/>
          <w:spacing w:val="16"/>
          <w:lang w:val="es-ES" w:eastAsia="es-ES"/>
        </w:rPr>
        <w:t xml:space="preserve">del 1 al 34 del expediente administrativo) </w:t>
      </w:r>
      <w:r>
        <w:rPr>
          <w:rStyle w:val="CharacterStyle9"/>
          <w:rFonts w:ascii="Verdana" w:hAnsi="Verdana" w:cs="Verdana"/>
          <w:b/>
          <w:bCs/>
          <w:spacing w:val="16"/>
          <w:w w:val="105"/>
          <w:lang w:val="es-ES" w:eastAsia="es-ES"/>
        </w:rPr>
        <w:t xml:space="preserve">C).- </w:t>
      </w:r>
      <w:r>
        <w:rPr>
          <w:rStyle w:val="CharacterStyle9"/>
          <w:rFonts w:ascii="Verdana" w:hAnsi="Verdana" w:cs="Verdana"/>
          <w:spacing w:val="16"/>
          <w:lang w:val="es-ES" w:eastAsia="es-ES"/>
        </w:rPr>
        <w:t xml:space="preserve">Las empresas </w:t>
      </w:r>
      <w:r>
        <w:rPr>
          <w:rStyle w:val="CharacterStyle9"/>
          <w:rFonts w:ascii="Verdana" w:hAnsi="Verdana" w:cs="Verdana"/>
          <w:b/>
          <w:bCs/>
          <w:spacing w:val="-6"/>
          <w:w w:val="105"/>
          <w:lang w:val="es-ES" w:eastAsia="es-ES"/>
        </w:rPr>
        <w:t>M</w:t>
      </w:r>
      <w:r w:rsidR="007B3063">
        <w:rPr>
          <w:rStyle w:val="CharacterStyle9"/>
          <w:rFonts w:ascii="Verdana" w:hAnsi="Verdana" w:cs="Verdana"/>
          <w:b/>
          <w:bCs/>
          <w:spacing w:val="-6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-6"/>
          <w:w w:val="105"/>
          <w:lang w:val="es-ES" w:eastAsia="es-ES"/>
        </w:rPr>
        <w:t>R</w:t>
      </w:r>
      <w:r w:rsidR="007B3063">
        <w:rPr>
          <w:rStyle w:val="CharacterStyle9"/>
          <w:rFonts w:ascii="Verdana" w:hAnsi="Verdana" w:cs="Verdana"/>
          <w:b/>
          <w:bCs/>
          <w:spacing w:val="-6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-6"/>
          <w:w w:val="105"/>
          <w:lang w:val="es-ES" w:eastAsia="es-ES"/>
        </w:rPr>
        <w:t>H</w:t>
      </w:r>
      <w:r w:rsidR="007B3063">
        <w:rPr>
          <w:rStyle w:val="CharacterStyle9"/>
          <w:rFonts w:ascii="Verdana" w:hAnsi="Verdana" w:cs="Verdana"/>
          <w:b/>
          <w:bCs/>
          <w:spacing w:val="-6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-6"/>
          <w:w w:val="105"/>
          <w:lang w:val="es-ES" w:eastAsia="es-ES"/>
        </w:rPr>
        <w:t>S.A. Y C</w:t>
      </w:r>
      <w:r w:rsidR="007B3063">
        <w:rPr>
          <w:rStyle w:val="CharacterStyle9"/>
          <w:rFonts w:ascii="Verdana" w:hAnsi="Verdana" w:cs="Verdana"/>
          <w:b/>
          <w:bCs/>
          <w:spacing w:val="-6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-6"/>
          <w:w w:val="105"/>
          <w:lang w:val="es-ES" w:eastAsia="es-ES"/>
        </w:rPr>
        <w:t xml:space="preserve">R.L., </w:t>
      </w:r>
      <w:r>
        <w:rPr>
          <w:rStyle w:val="CharacterStyle9"/>
          <w:rFonts w:ascii="Verdana" w:hAnsi="Verdana" w:cs="Verdana"/>
          <w:spacing w:val="-6"/>
          <w:lang w:val="es-ES" w:eastAsia="es-ES"/>
        </w:rPr>
        <w:t xml:space="preserve">por </w:t>
      </w:r>
      <w:r>
        <w:rPr>
          <w:rStyle w:val="CharacterStyle9"/>
          <w:rFonts w:ascii="Verdana" w:hAnsi="Verdana" w:cs="Verdana"/>
          <w:spacing w:val="6"/>
          <w:lang w:val="es-ES" w:eastAsia="es-ES"/>
        </w:rPr>
        <w:t xml:space="preserve">medio de su representante señor </w:t>
      </w:r>
      <w:r>
        <w:rPr>
          <w:rStyle w:val="CharacterStyle9"/>
          <w:rFonts w:ascii="Verdana" w:hAnsi="Verdana" w:cs="Verdana"/>
          <w:b/>
          <w:bCs/>
          <w:spacing w:val="6"/>
          <w:w w:val="105"/>
          <w:lang w:val="es-ES" w:eastAsia="es-ES"/>
        </w:rPr>
        <w:t>J</w:t>
      </w:r>
      <w:r w:rsidR="007B3063">
        <w:rPr>
          <w:rStyle w:val="CharacterStyle9"/>
          <w:rFonts w:ascii="Verdana" w:hAnsi="Verdana" w:cs="Verdana"/>
          <w:b/>
          <w:bCs/>
          <w:spacing w:val="6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6"/>
          <w:w w:val="105"/>
          <w:lang w:val="es-ES" w:eastAsia="es-ES"/>
        </w:rPr>
        <w:t>E</w:t>
      </w:r>
      <w:r w:rsidR="007B3063">
        <w:rPr>
          <w:rStyle w:val="CharacterStyle9"/>
          <w:rFonts w:ascii="Verdana" w:hAnsi="Verdana" w:cs="Verdana"/>
          <w:b/>
          <w:bCs/>
          <w:spacing w:val="6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6"/>
          <w:w w:val="105"/>
          <w:lang w:val="es-ES" w:eastAsia="es-ES"/>
        </w:rPr>
        <w:t>M</w:t>
      </w:r>
      <w:r w:rsidR="007B3063">
        <w:rPr>
          <w:rStyle w:val="CharacterStyle9"/>
          <w:rFonts w:ascii="Verdana" w:hAnsi="Verdana" w:cs="Verdana"/>
          <w:b/>
          <w:bCs/>
          <w:spacing w:val="6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6"/>
          <w:w w:val="105"/>
          <w:lang w:val="es-ES" w:eastAsia="es-ES"/>
        </w:rPr>
        <w:t>M</w:t>
      </w:r>
      <w:r w:rsidR="007B3063">
        <w:rPr>
          <w:rStyle w:val="CharacterStyle9"/>
          <w:rFonts w:ascii="Verdana" w:hAnsi="Verdana" w:cs="Verdana"/>
          <w:b/>
          <w:bCs/>
          <w:spacing w:val="6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6"/>
          <w:w w:val="105"/>
          <w:lang w:val="es-ES" w:eastAsia="es-ES"/>
        </w:rPr>
        <w:t xml:space="preserve">, </w:t>
      </w:r>
      <w:r>
        <w:rPr>
          <w:rStyle w:val="CharacterStyle9"/>
          <w:rFonts w:ascii="Verdana" w:hAnsi="Verdana" w:cs="Verdana"/>
          <w:lang w:val="es-ES" w:eastAsia="es-ES"/>
        </w:rPr>
        <w:t xml:space="preserve">cédula de identidad </w:t>
      </w:r>
      <w:proofErr w:type="gramStart"/>
      <w:r>
        <w:rPr>
          <w:rStyle w:val="CharacterStyle9"/>
          <w:rFonts w:ascii="Verdana" w:hAnsi="Verdana" w:cs="Verdana"/>
          <w:lang w:val="es-ES" w:eastAsia="es-ES"/>
        </w:rPr>
        <w:t xml:space="preserve">número </w:t>
      </w:r>
      <w:r w:rsidR="004067BA">
        <w:rPr>
          <w:rStyle w:val="CharacterStyle9"/>
          <w:rFonts w:ascii="Verdana" w:hAnsi="Verdana" w:cs="Verdana"/>
          <w:lang w:val="es-ES" w:eastAsia="es-ES"/>
        </w:rPr>
        <w:t>…</w:t>
      </w:r>
      <w:proofErr w:type="gramEnd"/>
      <w:r>
        <w:rPr>
          <w:rStyle w:val="CharacterStyle9"/>
          <w:rFonts w:ascii="Verdana" w:hAnsi="Verdana" w:cs="Verdana"/>
          <w:lang w:val="es-ES" w:eastAsia="es-ES"/>
        </w:rPr>
        <w:t xml:space="preserve">, se apersonan a este Tribunal </w:t>
      </w:r>
      <w:r>
        <w:rPr>
          <w:rStyle w:val="CharacterStyle9"/>
          <w:rFonts w:ascii="Verdana" w:hAnsi="Verdana" w:cs="Verdana"/>
          <w:spacing w:val="8"/>
          <w:lang w:val="es-ES" w:eastAsia="es-ES"/>
        </w:rPr>
        <w:t xml:space="preserve">Administrativo de Transporte, a referirse al recurso de Apelación </w:t>
      </w:r>
      <w:r>
        <w:rPr>
          <w:rStyle w:val="CharacterStyle9"/>
          <w:rFonts w:ascii="Verdana" w:hAnsi="Verdana" w:cs="Verdana"/>
          <w:spacing w:val="7"/>
          <w:lang w:val="es-ES" w:eastAsia="es-ES"/>
        </w:rPr>
        <w:t xml:space="preserve">presentado por la recurrente </w:t>
      </w:r>
      <w:r>
        <w:rPr>
          <w:rStyle w:val="CharacterStyle9"/>
          <w:rFonts w:ascii="Verdana" w:hAnsi="Verdana" w:cs="Verdana"/>
          <w:b/>
          <w:bCs/>
          <w:spacing w:val="7"/>
          <w:w w:val="105"/>
          <w:lang w:val="es-ES" w:eastAsia="es-ES"/>
        </w:rPr>
        <w:t>T</w:t>
      </w:r>
      <w:r w:rsidR="007B3063">
        <w:rPr>
          <w:rStyle w:val="CharacterStyle9"/>
          <w:rFonts w:ascii="Verdana" w:hAnsi="Verdana" w:cs="Verdana"/>
          <w:b/>
          <w:bCs/>
          <w:spacing w:val="7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7"/>
          <w:w w:val="105"/>
          <w:lang w:val="es-ES" w:eastAsia="es-ES"/>
        </w:rPr>
        <w:t>A</w:t>
      </w:r>
      <w:r w:rsidR="007B3063">
        <w:rPr>
          <w:rStyle w:val="CharacterStyle9"/>
          <w:rFonts w:ascii="Verdana" w:hAnsi="Verdana" w:cs="Verdana"/>
          <w:b/>
          <w:bCs/>
          <w:spacing w:val="7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7"/>
          <w:w w:val="105"/>
          <w:lang w:val="es-ES" w:eastAsia="es-ES"/>
        </w:rPr>
        <w:t>O</w:t>
      </w:r>
      <w:r w:rsidR="007B3063">
        <w:rPr>
          <w:rStyle w:val="CharacterStyle9"/>
          <w:rFonts w:ascii="Verdana" w:hAnsi="Verdana" w:cs="Verdana"/>
          <w:b/>
          <w:bCs/>
          <w:spacing w:val="7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7"/>
          <w:w w:val="105"/>
          <w:lang w:val="es-ES" w:eastAsia="es-ES"/>
        </w:rPr>
        <w:t xml:space="preserve">, </w:t>
      </w:r>
      <w:r>
        <w:rPr>
          <w:rStyle w:val="CharacterStyle9"/>
          <w:rFonts w:ascii="Verdana" w:hAnsi="Verdana" w:cs="Verdana"/>
          <w:spacing w:val="7"/>
          <w:lang w:val="es-ES" w:eastAsia="es-ES"/>
        </w:rPr>
        <w:t xml:space="preserve">e </w:t>
      </w:r>
      <w:r>
        <w:rPr>
          <w:rStyle w:val="CharacterStyle9"/>
          <w:rFonts w:ascii="Verdana" w:hAnsi="Verdana" w:cs="Verdana"/>
          <w:spacing w:val="14"/>
          <w:lang w:val="es-ES" w:eastAsia="es-ES"/>
        </w:rPr>
        <w:t xml:space="preserve">indican que el acuerdo 3.2 de la Sesión 14-2013 se apartó del </w:t>
      </w:r>
      <w:r>
        <w:rPr>
          <w:rStyle w:val="CharacterStyle9"/>
          <w:rFonts w:ascii="Verdana" w:hAnsi="Verdana" w:cs="Verdana"/>
          <w:spacing w:val="7"/>
          <w:lang w:val="es-ES" w:eastAsia="es-ES"/>
        </w:rPr>
        <w:t xml:space="preserve">mandato anterior de la misma Junta que ordenó mediante artículo </w:t>
      </w:r>
      <w:r>
        <w:rPr>
          <w:rStyle w:val="CharacterStyle9"/>
          <w:rFonts w:ascii="Verdana" w:hAnsi="Verdana" w:cs="Verdana"/>
          <w:spacing w:val="9"/>
          <w:lang w:val="es-ES" w:eastAsia="es-ES"/>
        </w:rPr>
        <w:t xml:space="preserve">2.1 de la Sesión Ordinaria 89-2012 de 20 de diciembre de 2012, </w:t>
      </w:r>
      <w:r>
        <w:rPr>
          <w:rStyle w:val="CharacterStyle9"/>
          <w:rFonts w:ascii="Verdana" w:hAnsi="Verdana" w:cs="Verdana"/>
          <w:spacing w:val="13"/>
          <w:lang w:val="es-ES" w:eastAsia="es-ES"/>
        </w:rPr>
        <w:t xml:space="preserve">notificar las gestiones a las empresas del sector. Por otro lado </w:t>
      </w:r>
      <w:r>
        <w:rPr>
          <w:rStyle w:val="CharacterStyle9"/>
          <w:rFonts w:ascii="Verdana" w:hAnsi="Verdana" w:cs="Verdana"/>
          <w:spacing w:val="9"/>
          <w:lang w:val="es-ES" w:eastAsia="es-ES"/>
        </w:rPr>
        <w:t xml:space="preserve">contrario a lo dicho por la recurrente sus representadas si están </w:t>
      </w:r>
      <w:r>
        <w:rPr>
          <w:rStyle w:val="CharacterStyle9"/>
          <w:rFonts w:ascii="Verdana" w:hAnsi="Verdana" w:cs="Verdana"/>
          <w:spacing w:val="10"/>
          <w:lang w:val="es-ES" w:eastAsia="es-ES"/>
        </w:rPr>
        <w:t xml:space="preserve">legitimadas para actuar ya que las modificaciones en el sistema </w:t>
      </w:r>
      <w:r>
        <w:rPr>
          <w:rStyle w:val="CharacterStyle9"/>
          <w:rFonts w:ascii="Verdana" w:hAnsi="Verdana" w:cs="Verdana"/>
          <w:spacing w:val="20"/>
          <w:lang w:val="es-ES" w:eastAsia="es-ES"/>
        </w:rPr>
        <w:t xml:space="preserve">operativo de las rutas 436 y 437 tiene repercusión sobre la </w:t>
      </w:r>
      <w:r>
        <w:rPr>
          <w:rStyle w:val="CharacterStyle9"/>
          <w:rFonts w:ascii="Verdana" w:hAnsi="Verdana" w:cs="Verdana"/>
          <w:spacing w:val="1"/>
          <w:lang w:val="es-ES" w:eastAsia="es-ES"/>
        </w:rPr>
        <w:t xml:space="preserve">movilización de pasajeros de sus representadas y sobre los derechos </w:t>
      </w:r>
      <w:r>
        <w:rPr>
          <w:rStyle w:val="CharacterStyle9"/>
          <w:rFonts w:ascii="Verdana" w:hAnsi="Verdana" w:cs="Verdana"/>
          <w:spacing w:val="5"/>
          <w:lang w:val="es-ES" w:eastAsia="es-ES"/>
        </w:rPr>
        <w:t xml:space="preserve">derivados del proceso de sectorización, produciéndose lesión a los </w:t>
      </w:r>
      <w:r>
        <w:rPr>
          <w:rStyle w:val="CharacterStyle9"/>
          <w:rFonts w:ascii="Verdana" w:hAnsi="Verdana" w:cs="Verdana"/>
          <w:spacing w:val="18"/>
          <w:lang w:val="es-ES" w:eastAsia="es-ES"/>
        </w:rPr>
        <w:t xml:space="preserve">derechos de sus representadas en el tanto se ha creado una </w:t>
      </w:r>
      <w:r>
        <w:rPr>
          <w:rStyle w:val="CharacterStyle9"/>
          <w:rFonts w:ascii="Verdana" w:hAnsi="Verdana" w:cs="Verdana"/>
          <w:spacing w:val="4"/>
          <w:lang w:val="es-ES" w:eastAsia="es-ES"/>
        </w:rPr>
        <w:t xml:space="preserve">competencia ruinosa, pues a raíz del acuerdo anulado se incrementó </w:t>
      </w:r>
      <w:r>
        <w:rPr>
          <w:rStyle w:val="CharacterStyle9"/>
          <w:rFonts w:ascii="Verdana" w:hAnsi="Verdana" w:cs="Verdana"/>
          <w:spacing w:val="1"/>
          <w:lang w:val="es-ES" w:eastAsia="es-ES"/>
        </w:rPr>
        <w:t xml:space="preserve">las frecuencias y como prueba de la afectación presenta en su escrito datos estadísticos que demuestran un decrecimiento en la demanda. </w:t>
      </w:r>
      <w:r>
        <w:rPr>
          <w:rStyle w:val="CharacterStyle9"/>
          <w:rFonts w:ascii="Verdana" w:hAnsi="Verdana" w:cs="Verdana"/>
          <w:spacing w:val="10"/>
          <w:lang w:val="es-ES" w:eastAsia="es-ES"/>
        </w:rPr>
        <w:t xml:space="preserve">(Léanse folios del 85 al 112 del expediente administrativo) </w:t>
      </w:r>
      <w:r>
        <w:rPr>
          <w:rStyle w:val="CharacterStyle9"/>
          <w:rFonts w:ascii="Verdana" w:hAnsi="Verdana" w:cs="Verdana"/>
          <w:b/>
          <w:bCs/>
          <w:spacing w:val="10"/>
          <w:w w:val="105"/>
          <w:lang w:val="es-ES" w:eastAsia="es-ES"/>
        </w:rPr>
        <w:t>D).-</w:t>
      </w:r>
      <w:r>
        <w:rPr>
          <w:rStyle w:val="CharacterStyle9"/>
          <w:rFonts w:ascii="Verdana" w:hAnsi="Verdana" w:cs="Verdana"/>
          <w:spacing w:val="15"/>
          <w:lang w:val="es-ES" w:eastAsia="es-ES"/>
        </w:rPr>
        <w:t xml:space="preserve">Mediante acuerdo </w:t>
      </w:r>
      <w:r>
        <w:rPr>
          <w:rStyle w:val="CharacterStyle9"/>
          <w:rFonts w:ascii="Verdana" w:hAnsi="Verdana" w:cs="Verdana"/>
          <w:b/>
          <w:bCs/>
          <w:spacing w:val="15"/>
          <w:w w:val="105"/>
          <w:lang w:val="es-ES" w:eastAsia="es-ES"/>
        </w:rPr>
        <w:t xml:space="preserve">3.2 de la Sesión ordinaria 14-2013 de </w:t>
      </w:r>
      <w:r>
        <w:rPr>
          <w:rStyle w:val="CharacterStyle9"/>
          <w:rFonts w:ascii="Verdana" w:hAnsi="Verdana" w:cs="Verdana"/>
          <w:b/>
          <w:bCs/>
          <w:spacing w:val="2"/>
          <w:w w:val="105"/>
          <w:lang w:val="es-ES" w:eastAsia="es-ES"/>
        </w:rPr>
        <w:t xml:space="preserve">miércoles 20 de febrero de 2013, </w:t>
      </w:r>
      <w:r>
        <w:rPr>
          <w:rStyle w:val="CharacterStyle9"/>
          <w:rFonts w:ascii="Verdana" w:hAnsi="Verdana" w:cs="Verdana"/>
          <w:spacing w:val="2"/>
          <w:lang w:val="es-ES" w:eastAsia="es-ES"/>
        </w:rPr>
        <w:t xml:space="preserve">La Junta Directiva del Consejo </w:t>
      </w:r>
      <w:r>
        <w:rPr>
          <w:rStyle w:val="CharacterStyle9"/>
          <w:rFonts w:ascii="Verdana" w:hAnsi="Verdana" w:cs="Verdana"/>
          <w:spacing w:val="13"/>
          <w:lang w:val="es-ES" w:eastAsia="es-ES"/>
        </w:rPr>
        <w:t xml:space="preserve">de Transporte Público determinó autorizar la unificación de los </w:t>
      </w:r>
      <w:r>
        <w:rPr>
          <w:rStyle w:val="CharacterStyle9"/>
          <w:rFonts w:ascii="Verdana" w:hAnsi="Verdana" w:cs="Verdana"/>
          <w:spacing w:val="5"/>
          <w:lang w:val="es-ES" w:eastAsia="es-ES"/>
        </w:rPr>
        <w:t xml:space="preserve">códigos de los esquemas operativos de las rutas No 436 y N° 437, </w:t>
      </w:r>
      <w:r>
        <w:rPr>
          <w:rStyle w:val="CharacterStyle9"/>
          <w:rFonts w:ascii="Verdana" w:hAnsi="Verdana" w:cs="Verdana"/>
          <w:spacing w:val="11"/>
          <w:lang w:val="es-ES" w:eastAsia="es-ES"/>
        </w:rPr>
        <w:t xml:space="preserve">manteniéndose el código N°436 </w:t>
      </w:r>
      <w:proofErr w:type="gramStart"/>
      <w:r>
        <w:rPr>
          <w:rStyle w:val="CharacterStyle9"/>
          <w:rFonts w:ascii="Verdana" w:hAnsi="Verdana" w:cs="Verdana"/>
          <w:spacing w:val="11"/>
          <w:lang w:val="es-ES" w:eastAsia="es-ES"/>
        </w:rPr>
        <w:t>( Léanse</w:t>
      </w:r>
      <w:proofErr w:type="gramEnd"/>
      <w:r>
        <w:rPr>
          <w:rStyle w:val="CharacterStyle9"/>
          <w:rFonts w:ascii="Verdana" w:hAnsi="Verdana" w:cs="Verdana"/>
          <w:spacing w:val="11"/>
          <w:lang w:val="es-ES" w:eastAsia="es-ES"/>
        </w:rPr>
        <w:t xml:space="preserve"> folios del 49 al 72 del </w:t>
      </w:r>
      <w:r>
        <w:rPr>
          <w:rStyle w:val="CharacterStyle9"/>
          <w:rFonts w:ascii="Verdana" w:hAnsi="Verdana" w:cs="Verdana"/>
          <w:spacing w:val="1"/>
          <w:lang w:val="es-ES" w:eastAsia="es-ES"/>
        </w:rPr>
        <w:t xml:space="preserve">expediente) </w:t>
      </w:r>
      <w:r w:rsidR="007B3063">
        <w:rPr>
          <w:rStyle w:val="CharacterStyle9"/>
          <w:rFonts w:ascii="Verdana" w:hAnsi="Verdana" w:cs="Verdana"/>
          <w:spacing w:val="1"/>
          <w:lang w:val="es-ES" w:eastAsia="es-ES"/>
        </w:rPr>
        <w:t xml:space="preserve">    </w:t>
      </w:r>
      <w:r>
        <w:rPr>
          <w:rStyle w:val="CharacterStyle9"/>
          <w:rFonts w:ascii="Verdana" w:hAnsi="Verdana" w:cs="Verdana"/>
          <w:b/>
          <w:bCs/>
          <w:spacing w:val="1"/>
          <w:w w:val="105"/>
          <w:lang w:val="es-ES" w:eastAsia="es-ES"/>
        </w:rPr>
        <w:t xml:space="preserve">E).- </w:t>
      </w:r>
      <w:r>
        <w:rPr>
          <w:rStyle w:val="CharacterStyle9"/>
          <w:rFonts w:ascii="Verdana" w:hAnsi="Verdana" w:cs="Verdana"/>
          <w:spacing w:val="1"/>
          <w:lang w:val="es-ES" w:eastAsia="es-ES"/>
        </w:rPr>
        <w:t xml:space="preserve">Mediante acuerdo </w:t>
      </w:r>
      <w:r w:rsidR="00203BEB">
        <w:rPr>
          <w:rStyle w:val="CharacterStyle9"/>
          <w:rFonts w:ascii="Verdana" w:hAnsi="Verdana" w:cs="Verdana"/>
          <w:b/>
          <w:bCs/>
          <w:spacing w:val="1"/>
          <w:w w:val="105"/>
          <w:lang w:val="es-ES" w:eastAsia="es-ES"/>
        </w:rPr>
        <w:t>2.1 de la Sesión Ord</w:t>
      </w:r>
      <w:r>
        <w:rPr>
          <w:rStyle w:val="CharacterStyle9"/>
          <w:rFonts w:ascii="Verdana" w:hAnsi="Verdana" w:cs="Verdana"/>
          <w:b/>
          <w:bCs/>
          <w:spacing w:val="1"/>
          <w:w w:val="105"/>
          <w:lang w:val="es-ES" w:eastAsia="es-ES"/>
        </w:rPr>
        <w:t>inaria 89-</w:t>
      </w:r>
    </w:p>
    <w:p w:rsidR="00203BEB" w:rsidRDefault="00203BEB" w:rsidP="00203BEB">
      <w:pPr>
        <w:pStyle w:val="Style12"/>
        <w:kinsoku w:val="0"/>
        <w:autoSpaceDE/>
        <w:autoSpaceDN/>
        <w:rPr>
          <w:rStyle w:val="CharacterStyle4"/>
          <w:rFonts w:ascii="Arial" w:hAnsi="Arial" w:cs="Arial"/>
          <w:spacing w:val="-19"/>
          <w:w w:val="45"/>
          <w:lang w:val="es-ES" w:eastAsia="es-ES"/>
        </w:rPr>
      </w:pPr>
    </w:p>
    <w:p w:rsidR="004067BA" w:rsidRDefault="004067BA" w:rsidP="00203BEB">
      <w:pPr>
        <w:pStyle w:val="Style12"/>
        <w:kinsoku w:val="0"/>
        <w:autoSpaceDE/>
        <w:autoSpaceDN/>
        <w:rPr>
          <w:rStyle w:val="CharacterStyle4"/>
          <w:rFonts w:ascii="Arial" w:hAnsi="Arial" w:cs="Arial"/>
          <w:spacing w:val="-19"/>
          <w:w w:val="45"/>
          <w:lang w:val="es-ES" w:eastAsia="es-ES"/>
        </w:rPr>
      </w:pPr>
    </w:p>
    <w:p w:rsidR="004067BA" w:rsidRDefault="004067BA" w:rsidP="00203BEB">
      <w:pPr>
        <w:pStyle w:val="Style12"/>
        <w:kinsoku w:val="0"/>
        <w:autoSpaceDE/>
        <w:autoSpaceDN/>
        <w:rPr>
          <w:rStyle w:val="CharacterStyle4"/>
          <w:rFonts w:ascii="Arial" w:hAnsi="Arial" w:cs="Arial"/>
          <w:spacing w:val="-19"/>
          <w:w w:val="45"/>
          <w:lang w:val="es-ES" w:eastAsia="es-ES"/>
        </w:rPr>
      </w:pPr>
    </w:p>
    <w:p w:rsidR="004067BA" w:rsidRDefault="004067BA" w:rsidP="00203BEB">
      <w:pPr>
        <w:pStyle w:val="Style12"/>
        <w:kinsoku w:val="0"/>
        <w:autoSpaceDE/>
        <w:autoSpaceDN/>
        <w:rPr>
          <w:rStyle w:val="CharacterStyle4"/>
          <w:rFonts w:ascii="Arial" w:hAnsi="Arial" w:cs="Arial"/>
          <w:spacing w:val="-19"/>
          <w:w w:val="45"/>
          <w:lang w:val="es-ES" w:eastAsia="es-ES"/>
        </w:rPr>
      </w:pPr>
    </w:p>
    <w:p w:rsidR="00203BEB" w:rsidRDefault="00203BEB" w:rsidP="00203BEB">
      <w:pPr>
        <w:pStyle w:val="Style12"/>
        <w:kinsoku w:val="0"/>
        <w:autoSpaceDE/>
        <w:autoSpaceDN/>
        <w:rPr>
          <w:rStyle w:val="CharacterStyle4"/>
          <w:rFonts w:ascii="Arial" w:hAnsi="Arial" w:cs="Arial"/>
          <w:spacing w:val="-19"/>
          <w:w w:val="45"/>
          <w:lang w:val="es-ES" w:eastAsia="es-ES"/>
        </w:rPr>
      </w:pPr>
    </w:p>
    <w:p w:rsidR="00203BEB" w:rsidRDefault="00203BEB" w:rsidP="00203BEB">
      <w:pPr>
        <w:pStyle w:val="Style12"/>
        <w:kinsoku w:val="0"/>
        <w:autoSpaceDE/>
        <w:autoSpaceDN/>
        <w:rPr>
          <w:rStyle w:val="CharacterStyle4"/>
          <w:rFonts w:ascii="Arial" w:hAnsi="Arial" w:cs="Arial"/>
          <w:spacing w:val="-19"/>
          <w:w w:val="45"/>
          <w:lang w:val="es-ES" w:eastAsia="es-ES"/>
        </w:rPr>
      </w:pPr>
    </w:p>
    <w:p w:rsidR="00203BEB" w:rsidRDefault="00203BEB" w:rsidP="00203BEB">
      <w:pPr>
        <w:pStyle w:val="Style12"/>
        <w:kinsoku w:val="0"/>
        <w:autoSpaceDE/>
        <w:autoSpaceDN/>
        <w:rPr>
          <w:rStyle w:val="CharacterStyle4"/>
          <w:rFonts w:ascii="Arial" w:hAnsi="Arial" w:cs="Arial"/>
          <w:spacing w:val="-19"/>
          <w:w w:val="45"/>
          <w:lang w:val="es-ES" w:eastAsia="es-ES"/>
        </w:rPr>
      </w:pPr>
    </w:p>
    <w:p w:rsidR="00203BEB" w:rsidRDefault="00203BEB" w:rsidP="00203BEB">
      <w:pPr>
        <w:pStyle w:val="Style12"/>
        <w:kinsoku w:val="0"/>
        <w:autoSpaceDE/>
        <w:autoSpaceDN/>
        <w:rPr>
          <w:rStyle w:val="CharacterStyle9"/>
          <w:rFonts w:ascii="Verdana" w:hAnsi="Verdana" w:cs="Verdana"/>
          <w:b/>
          <w:bCs/>
          <w:spacing w:val="1"/>
          <w:lang w:val="es-ES" w:eastAsia="es-ES"/>
        </w:rPr>
      </w:pPr>
    </w:p>
    <w:p w:rsidR="002F462D" w:rsidRDefault="002F462D">
      <w:pPr>
        <w:pStyle w:val="Style24"/>
        <w:kinsoku w:val="0"/>
        <w:autoSpaceDE/>
        <w:autoSpaceDN/>
        <w:rPr>
          <w:rStyle w:val="CharacterStyle9"/>
          <w:rFonts w:ascii="Verdana" w:hAnsi="Verdana" w:cs="Verdana"/>
          <w:spacing w:val="-1"/>
          <w:w w:val="105"/>
          <w:lang w:val="es-ES" w:eastAsia="es-ES"/>
        </w:rPr>
      </w:pPr>
      <w:r>
        <w:rPr>
          <w:rStyle w:val="CharacterStyle9"/>
          <w:rFonts w:ascii="Verdana" w:hAnsi="Verdana" w:cs="Verdana"/>
          <w:b/>
          <w:bCs/>
          <w:spacing w:val="1"/>
          <w:lang w:val="es-ES" w:eastAsia="es-ES"/>
        </w:rPr>
        <w:t xml:space="preserve">2012 de 20 de diciembre de 2012, </w:t>
      </w:r>
      <w:r>
        <w:rPr>
          <w:rStyle w:val="CharacterStyle9"/>
          <w:rFonts w:ascii="Verdana" w:hAnsi="Verdana" w:cs="Verdana"/>
          <w:spacing w:val="1"/>
          <w:w w:val="105"/>
          <w:lang w:val="es-ES" w:eastAsia="es-ES"/>
        </w:rPr>
        <w:t xml:space="preserve">La Junta Directiva del Consejo </w:t>
      </w:r>
      <w:r>
        <w:rPr>
          <w:rStyle w:val="CharacterStyle9"/>
          <w:rFonts w:ascii="Verdana" w:hAnsi="Verdana" w:cs="Verdana"/>
          <w:w w:val="105"/>
          <w:lang w:val="es-ES" w:eastAsia="es-ES"/>
        </w:rPr>
        <w:t xml:space="preserve">de Transporte Público determinó dar audiencia a las empresas del </w:t>
      </w:r>
      <w:r>
        <w:rPr>
          <w:rStyle w:val="CharacterStyle9"/>
          <w:rFonts w:ascii="Verdana" w:hAnsi="Verdana" w:cs="Verdana"/>
          <w:spacing w:val="-6"/>
          <w:w w:val="105"/>
          <w:lang w:val="es-ES" w:eastAsia="es-ES"/>
        </w:rPr>
        <w:t xml:space="preserve">sector respecto al informe técnico DTE-2011-317 y que se prepara un </w:t>
      </w:r>
      <w:r>
        <w:rPr>
          <w:rStyle w:val="CharacterStyle9"/>
          <w:rFonts w:ascii="Verdana" w:hAnsi="Verdana" w:cs="Verdana"/>
          <w:spacing w:val="-2"/>
          <w:w w:val="105"/>
          <w:lang w:val="es-ES" w:eastAsia="es-ES"/>
        </w:rPr>
        <w:t xml:space="preserve">informe al respecto. (Léase folio 204 del expediente) </w:t>
      </w:r>
      <w:r>
        <w:rPr>
          <w:rStyle w:val="CharacterStyle9"/>
          <w:rFonts w:ascii="Verdana" w:hAnsi="Verdana" w:cs="Verdana"/>
          <w:b/>
          <w:bCs/>
          <w:spacing w:val="-2"/>
          <w:lang w:val="es-ES" w:eastAsia="es-ES"/>
        </w:rPr>
        <w:t xml:space="preserve">F).- </w:t>
      </w:r>
      <w:r>
        <w:rPr>
          <w:rStyle w:val="CharacterStyle9"/>
          <w:rFonts w:ascii="Verdana" w:hAnsi="Verdana" w:cs="Verdana"/>
          <w:spacing w:val="-2"/>
          <w:w w:val="105"/>
          <w:lang w:val="es-ES" w:eastAsia="es-ES"/>
        </w:rPr>
        <w:t xml:space="preserve">Mediante </w:t>
      </w:r>
      <w:r>
        <w:rPr>
          <w:rStyle w:val="CharacterStyle9"/>
          <w:rFonts w:ascii="Verdana" w:hAnsi="Verdana" w:cs="Verdana"/>
          <w:spacing w:val="-1"/>
          <w:w w:val="105"/>
          <w:lang w:val="es-ES" w:eastAsia="es-ES"/>
        </w:rPr>
        <w:t xml:space="preserve">prevención TAT-057-13 de las nueve horas cuarenta y cinco minutos </w:t>
      </w:r>
      <w:r>
        <w:rPr>
          <w:rStyle w:val="CharacterStyle9"/>
          <w:rFonts w:ascii="Verdana" w:hAnsi="Verdana" w:cs="Verdana"/>
          <w:spacing w:val="2"/>
          <w:w w:val="105"/>
          <w:lang w:val="es-ES" w:eastAsia="es-ES"/>
        </w:rPr>
        <w:t xml:space="preserve">de diecinueve de noviembre de los corrientes, se da traslado a la </w:t>
      </w:r>
      <w:r>
        <w:rPr>
          <w:rStyle w:val="CharacterStyle9"/>
          <w:rFonts w:ascii="Verdana" w:hAnsi="Verdana" w:cs="Verdana"/>
          <w:spacing w:val="5"/>
          <w:w w:val="105"/>
          <w:lang w:val="es-ES" w:eastAsia="es-ES"/>
        </w:rPr>
        <w:t xml:space="preserve">empresa </w:t>
      </w:r>
      <w:r>
        <w:rPr>
          <w:rStyle w:val="CharacterStyle9"/>
          <w:rFonts w:ascii="Verdana" w:hAnsi="Verdana" w:cs="Verdana"/>
          <w:b/>
          <w:bCs/>
          <w:spacing w:val="5"/>
          <w:lang w:val="es-ES" w:eastAsia="es-ES"/>
        </w:rPr>
        <w:t>T</w:t>
      </w:r>
      <w:r w:rsidR="007B3063">
        <w:rPr>
          <w:rStyle w:val="CharacterStyle9"/>
          <w:rFonts w:ascii="Verdana" w:hAnsi="Verdana" w:cs="Verdana"/>
          <w:b/>
          <w:bCs/>
          <w:spacing w:val="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5"/>
          <w:lang w:val="es-ES" w:eastAsia="es-ES"/>
        </w:rPr>
        <w:t>A</w:t>
      </w:r>
      <w:r w:rsidR="007B3063">
        <w:rPr>
          <w:rStyle w:val="CharacterStyle9"/>
          <w:rFonts w:ascii="Verdana" w:hAnsi="Verdana" w:cs="Verdana"/>
          <w:b/>
          <w:bCs/>
          <w:spacing w:val="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5"/>
          <w:lang w:val="es-ES" w:eastAsia="es-ES"/>
        </w:rPr>
        <w:t>O</w:t>
      </w:r>
      <w:r w:rsidR="007B3063">
        <w:rPr>
          <w:rStyle w:val="CharacterStyle9"/>
          <w:rFonts w:ascii="Verdana" w:hAnsi="Verdana" w:cs="Verdana"/>
          <w:b/>
          <w:bCs/>
          <w:spacing w:val="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5"/>
          <w:lang w:val="es-ES" w:eastAsia="es-ES"/>
        </w:rPr>
        <w:t xml:space="preserve">S.A., </w:t>
      </w:r>
      <w:r>
        <w:rPr>
          <w:rStyle w:val="CharacterStyle9"/>
          <w:rFonts w:ascii="Verdana" w:hAnsi="Verdana" w:cs="Verdana"/>
          <w:spacing w:val="5"/>
          <w:w w:val="105"/>
          <w:lang w:val="es-ES" w:eastAsia="es-ES"/>
        </w:rPr>
        <w:t xml:space="preserve">y esta indica </w:t>
      </w:r>
      <w:r>
        <w:rPr>
          <w:rStyle w:val="CharacterStyle9"/>
          <w:rFonts w:ascii="Verdana" w:hAnsi="Verdana" w:cs="Verdana"/>
          <w:spacing w:val="22"/>
          <w:w w:val="105"/>
          <w:lang w:val="es-ES" w:eastAsia="es-ES"/>
        </w:rPr>
        <w:t xml:space="preserve">que no existe afectación a los derechos de las empresas </w:t>
      </w:r>
      <w:r>
        <w:rPr>
          <w:rStyle w:val="CharacterStyle9"/>
          <w:rFonts w:ascii="Verdana" w:hAnsi="Verdana" w:cs="Verdana"/>
          <w:b/>
          <w:bCs/>
          <w:spacing w:val="1"/>
          <w:lang w:val="es-ES" w:eastAsia="es-ES"/>
        </w:rPr>
        <w:t>M</w:t>
      </w:r>
      <w:r w:rsidR="007B3063">
        <w:rPr>
          <w:rStyle w:val="CharacterStyle9"/>
          <w:rFonts w:ascii="Verdana" w:hAnsi="Verdana" w:cs="Verdana"/>
          <w:b/>
          <w:bCs/>
          <w:spacing w:val="1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1"/>
          <w:lang w:val="es-ES" w:eastAsia="es-ES"/>
        </w:rPr>
        <w:t>R</w:t>
      </w:r>
      <w:r w:rsidR="007B3063">
        <w:rPr>
          <w:rStyle w:val="CharacterStyle9"/>
          <w:rFonts w:ascii="Verdana" w:hAnsi="Verdana" w:cs="Verdana"/>
          <w:b/>
          <w:bCs/>
          <w:spacing w:val="1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1"/>
          <w:lang w:val="es-ES" w:eastAsia="es-ES"/>
        </w:rPr>
        <w:t>H</w:t>
      </w:r>
      <w:r w:rsidR="007B3063">
        <w:rPr>
          <w:rStyle w:val="CharacterStyle9"/>
          <w:rFonts w:ascii="Verdana" w:hAnsi="Verdana" w:cs="Verdana"/>
          <w:b/>
          <w:bCs/>
          <w:spacing w:val="1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1"/>
          <w:lang w:val="es-ES" w:eastAsia="es-ES"/>
        </w:rPr>
        <w:t>S.A. Y C</w:t>
      </w:r>
      <w:r w:rsidR="007B3063">
        <w:rPr>
          <w:rStyle w:val="CharacterStyle9"/>
          <w:rFonts w:ascii="Verdana" w:hAnsi="Verdana" w:cs="Verdana"/>
          <w:b/>
          <w:bCs/>
          <w:spacing w:val="1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1"/>
          <w:lang w:val="es-ES" w:eastAsia="es-ES"/>
        </w:rPr>
        <w:t xml:space="preserve">R.L., </w:t>
      </w:r>
      <w:r>
        <w:rPr>
          <w:rStyle w:val="CharacterStyle9"/>
          <w:rFonts w:ascii="Verdana" w:hAnsi="Verdana" w:cs="Verdana"/>
          <w:spacing w:val="1"/>
          <w:w w:val="105"/>
          <w:lang w:val="es-ES" w:eastAsia="es-ES"/>
        </w:rPr>
        <w:t xml:space="preserve">no </w:t>
      </w:r>
      <w:r>
        <w:rPr>
          <w:rStyle w:val="CharacterStyle9"/>
          <w:rFonts w:ascii="Verdana" w:hAnsi="Verdana" w:cs="Verdana"/>
          <w:spacing w:val="-4"/>
          <w:w w:val="105"/>
          <w:lang w:val="es-ES" w:eastAsia="es-ES"/>
        </w:rPr>
        <w:t xml:space="preserve">cabe la audiencia que se otorga y no existe nulidad del acto. (Léanse </w:t>
      </w:r>
      <w:r>
        <w:rPr>
          <w:rStyle w:val="CharacterStyle9"/>
          <w:rFonts w:ascii="Verdana" w:hAnsi="Verdana" w:cs="Verdana"/>
          <w:spacing w:val="-5"/>
          <w:w w:val="105"/>
          <w:lang w:val="es-ES" w:eastAsia="es-ES"/>
        </w:rPr>
        <w:t xml:space="preserve">folios del 205 al 215 del expediente administrativo) </w:t>
      </w:r>
      <w:r>
        <w:rPr>
          <w:rStyle w:val="CharacterStyle9"/>
          <w:rFonts w:ascii="Verdana" w:hAnsi="Verdana" w:cs="Verdana"/>
          <w:b/>
          <w:bCs/>
          <w:spacing w:val="-5"/>
          <w:lang w:val="es-ES" w:eastAsia="es-ES"/>
        </w:rPr>
        <w:t xml:space="preserve">G).- </w:t>
      </w:r>
      <w:r>
        <w:rPr>
          <w:rStyle w:val="CharacterStyle9"/>
          <w:rFonts w:ascii="Verdana" w:hAnsi="Verdana" w:cs="Verdana"/>
          <w:spacing w:val="-5"/>
          <w:w w:val="105"/>
          <w:lang w:val="es-ES" w:eastAsia="es-ES"/>
        </w:rPr>
        <w:t xml:space="preserve">La Dirección </w:t>
      </w:r>
      <w:r>
        <w:rPr>
          <w:rStyle w:val="CharacterStyle9"/>
          <w:rFonts w:ascii="Verdana" w:hAnsi="Verdana" w:cs="Verdana"/>
          <w:spacing w:val="8"/>
          <w:w w:val="105"/>
          <w:lang w:val="es-ES" w:eastAsia="es-ES"/>
        </w:rPr>
        <w:t xml:space="preserve">Técnica, del Consejo de Transporte Público, mediante Informe </w:t>
      </w:r>
      <w:r>
        <w:rPr>
          <w:rStyle w:val="CharacterStyle9"/>
          <w:rFonts w:ascii="Verdana" w:hAnsi="Verdana" w:cs="Verdana"/>
          <w:spacing w:val="9"/>
          <w:w w:val="105"/>
          <w:lang w:val="es-ES" w:eastAsia="es-ES"/>
        </w:rPr>
        <w:t xml:space="preserve">Técnico, No. DTE-2011-0317, hace un estudio para evaluar la </w:t>
      </w:r>
      <w:r>
        <w:rPr>
          <w:rStyle w:val="CharacterStyle9"/>
          <w:rFonts w:ascii="Verdana" w:hAnsi="Verdana" w:cs="Verdana"/>
          <w:w w:val="105"/>
          <w:lang w:val="es-ES" w:eastAsia="es-ES"/>
        </w:rPr>
        <w:t xml:space="preserve">unificación de los códigos de las rutas 436 y 437 en Heredia y entre </w:t>
      </w:r>
      <w:r>
        <w:rPr>
          <w:rStyle w:val="CharacterStyle9"/>
          <w:rFonts w:ascii="Verdana" w:hAnsi="Verdana" w:cs="Verdana"/>
          <w:spacing w:val="-1"/>
          <w:w w:val="105"/>
          <w:lang w:val="es-ES" w:eastAsia="es-ES"/>
        </w:rPr>
        <w:t xml:space="preserve">sus conclusiones señala que la petición planteada por el operador de </w:t>
      </w:r>
      <w:r>
        <w:rPr>
          <w:rStyle w:val="CharacterStyle9"/>
          <w:rFonts w:ascii="Verdana" w:hAnsi="Verdana" w:cs="Verdana"/>
          <w:spacing w:val="10"/>
          <w:w w:val="105"/>
          <w:lang w:val="es-ES" w:eastAsia="es-ES"/>
        </w:rPr>
        <w:t xml:space="preserve">las rutas N°436 y 437, no reflejan ningún cambio que genere </w:t>
      </w:r>
      <w:r>
        <w:rPr>
          <w:rStyle w:val="CharacterStyle9"/>
          <w:rFonts w:ascii="Verdana" w:hAnsi="Verdana" w:cs="Verdana"/>
          <w:spacing w:val="1"/>
          <w:w w:val="105"/>
          <w:lang w:val="es-ES" w:eastAsia="es-ES"/>
        </w:rPr>
        <w:t xml:space="preserve">afectaciones a las rutas colindantes del sector o con aquellas que </w:t>
      </w:r>
      <w:r>
        <w:rPr>
          <w:rStyle w:val="CharacterStyle9"/>
          <w:rFonts w:ascii="Verdana" w:hAnsi="Verdana" w:cs="Verdana"/>
          <w:spacing w:val="-6"/>
          <w:w w:val="105"/>
          <w:lang w:val="es-ES" w:eastAsia="es-ES"/>
        </w:rPr>
        <w:t xml:space="preserve">mantengan una pequeña relación de recorrido dentro del corredor, en </w:t>
      </w:r>
      <w:r>
        <w:rPr>
          <w:rStyle w:val="CharacterStyle9"/>
          <w:rFonts w:ascii="Verdana" w:hAnsi="Verdana" w:cs="Verdana"/>
          <w:spacing w:val="-4"/>
          <w:w w:val="105"/>
          <w:lang w:val="es-ES" w:eastAsia="es-ES"/>
        </w:rPr>
        <w:t xml:space="preserve">consecuencia permite mejorar la dinámica del servicio, elaboración a </w:t>
      </w:r>
      <w:r>
        <w:rPr>
          <w:rStyle w:val="CharacterStyle9"/>
          <w:rFonts w:ascii="Verdana" w:hAnsi="Verdana" w:cs="Verdana"/>
          <w:spacing w:val="-5"/>
          <w:w w:val="105"/>
          <w:lang w:val="es-ES" w:eastAsia="es-ES"/>
        </w:rPr>
        <w:t xml:space="preserve">corto plazo de una red estructurada de servicio y la eliminación de la </w:t>
      </w:r>
      <w:r>
        <w:rPr>
          <w:rStyle w:val="CharacterStyle9"/>
          <w:rFonts w:ascii="Verdana" w:hAnsi="Verdana" w:cs="Verdana"/>
          <w:spacing w:val="1"/>
          <w:w w:val="105"/>
          <w:lang w:val="es-ES" w:eastAsia="es-ES"/>
        </w:rPr>
        <w:t xml:space="preserve">atomización de servicios en los corredores .(Léanse folios del 156 </w:t>
      </w:r>
      <w:r>
        <w:rPr>
          <w:rStyle w:val="CharacterStyle9"/>
          <w:rFonts w:ascii="Verdana" w:hAnsi="Verdana" w:cs="Verdana"/>
          <w:spacing w:val="-1"/>
          <w:w w:val="105"/>
          <w:lang w:val="es-ES" w:eastAsia="es-ES"/>
        </w:rPr>
        <w:t>frente y vuelto del expediente administrativo)</w:t>
      </w:r>
    </w:p>
    <w:p w:rsidR="002F462D" w:rsidRDefault="002F462D">
      <w:pPr>
        <w:pStyle w:val="Style8"/>
        <w:numPr>
          <w:ilvl w:val="0"/>
          <w:numId w:val="17"/>
        </w:numPr>
        <w:tabs>
          <w:tab w:val="clear" w:pos="576"/>
          <w:tab w:val="num" w:pos="648"/>
        </w:tabs>
        <w:kinsoku w:val="0"/>
        <w:autoSpaceDE/>
        <w:autoSpaceDN/>
        <w:spacing w:before="432"/>
        <w:rPr>
          <w:rStyle w:val="CharacterStyle9"/>
          <w:rFonts w:ascii="Verdana" w:hAnsi="Verdana" w:cs="Verdana"/>
          <w:w w:val="105"/>
          <w:lang w:val="es-ES" w:eastAsia="es-ES"/>
        </w:rPr>
      </w:pPr>
      <w:r>
        <w:rPr>
          <w:rStyle w:val="CharacterStyle9"/>
          <w:rFonts w:ascii="Verdana" w:hAnsi="Verdana" w:cs="Verdana"/>
          <w:b/>
          <w:bCs/>
          <w:spacing w:val="12"/>
          <w:lang w:val="es-ES" w:eastAsia="es-ES"/>
        </w:rPr>
        <w:t xml:space="preserve">HECHOS NO PROBADOS: </w:t>
      </w:r>
      <w:r>
        <w:rPr>
          <w:rStyle w:val="CharacterStyle9"/>
          <w:rFonts w:ascii="Verdana" w:hAnsi="Verdana" w:cs="Verdana"/>
          <w:spacing w:val="12"/>
          <w:w w:val="105"/>
          <w:lang w:val="es-ES" w:eastAsia="es-ES"/>
        </w:rPr>
        <w:t xml:space="preserve">Ninguno de relevancia para el </w:t>
      </w:r>
      <w:r>
        <w:rPr>
          <w:rStyle w:val="CharacterStyle9"/>
          <w:rFonts w:ascii="Verdana" w:hAnsi="Verdana" w:cs="Verdana"/>
          <w:w w:val="105"/>
          <w:lang w:val="es-ES" w:eastAsia="es-ES"/>
        </w:rPr>
        <w:t>presente caso.</w:t>
      </w:r>
    </w:p>
    <w:p w:rsidR="002F462D" w:rsidRDefault="002F462D">
      <w:pPr>
        <w:pStyle w:val="Style8"/>
        <w:numPr>
          <w:ilvl w:val="0"/>
          <w:numId w:val="18"/>
        </w:numPr>
        <w:tabs>
          <w:tab w:val="clear" w:pos="432"/>
          <w:tab w:val="num" w:pos="504"/>
        </w:tabs>
        <w:kinsoku w:val="0"/>
        <w:autoSpaceDE/>
        <w:autoSpaceDN/>
        <w:spacing w:before="324" w:line="201" w:lineRule="auto"/>
        <w:rPr>
          <w:rStyle w:val="CharacterStyle9"/>
          <w:rFonts w:ascii="Verdana" w:hAnsi="Verdana" w:cs="Verdana"/>
          <w:b/>
          <w:bCs/>
          <w:spacing w:val="18"/>
          <w:lang w:val="es-ES" w:eastAsia="es-ES"/>
        </w:rPr>
      </w:pPr>
      <w:r>
        <w:rPr>
          <w:rStyle w:val="CharacterStyle9"/>
          <w:rFonts w:ascii="Verdana" w:hAnsi="Verdana" w:cs="Verdana"/>
          <w:b/>
          <w:bCs/>
          <w:spacing w:val="18"/>
          <w:lang w:val="es-ES" w:eastAsia="es-ES"/>
        </w:rPr>
        <w:t>SOBRE EL FONDO</w:t>
      </w:r>
    </w:p>
    <w:p w:rsidR="002F462D" w:rsidRDefault="002F462D">
      <w:pPr>
        <w:pStyle w:val="Style24"/>
        <w:kinsoku w:val="0"/>
        <w:autoSpaceDE/>
        <w:autoSpaceDN/>
        <w:spacing w:before="324"/>
        <w:rPr>
          <w:rStyle w:val="CharacterStyle9"/>
          <w:rFonts w:ascii="Verdana" w:hAnsi="Verdana" w:cs="Verdana"/>
          <w:w w:val="105"/>
          <w:lang w:val="es-ES" w:eastAsia="es-ES"/>
        </w:rPr>
      </w:pPr>
      <w:r>
        <w:rPr>
          <w:rStyle w:val="CharacterStyle9"/>
          <w:rFonts w:ascii="Verdana" w:hAnsi="Verdana" w:cs="Verdana"/>
          <w:b/>
          <w:bCs/>
          <w:spacing w:val="2"/>
          <w:lang w:val="es-ES" w:eastAsia="es-ES"/>
        </w:rPr>
        <w:t xml:space="preserve">OBJETO DEL PROCEDIMIENTO. </w:t>
      </w:r>
      <w:r>
        <w:rPr>
          <w:rStyle w:val="CharacterStyle9"/>
          <w:rFonts w:ascii="Verdana" w:hAnsi="Verdana" w:cs="Verdana"/>
          <w:spacing w:val="2"/>
          <w:w w:val="105"/>
          <w:lang w:val="es-ES" w:eastAsia="es-ES"/>
        </w:rPr>
        <w:t xml:space="preserve">Determinar la presunta ilegalidad </w:t>
      </w:r>
      <w:r>
        <w:rPr>
          <w:rStyle w:val="CharacterStyle9"/>
          <w:rFonts w:ascii="Verdana" w:hAnsi="Verdana" w:cs="Verdana"/>
          <w:spacing w:val="9"/>
          <w:w w:val="105"/>
          <w:lang w:val="es-ES" w:eastAsia="es-ES"/>
        </w:rPr>
        <w:t xml:space="preserve">del </w:t>
      </w:r>
      <w:r>
        <w:rPr>
          <w:rStyle w:val="CharacterStyle9"/>
          <w:rFonts w:ascii="Verdana" w:hAnsi="Verdana" w:cs="Verdana"/>
          <w:b/>
          <w:bCs/>
          <w:spacing w:val="9"/>
          <w:lang w:val="es-ES" w:eastAsia="es-ES"/>
        </w:rPr>
        <w:t xml:space="preserve">7.12 de la Sesión Ordinaria 47-2013, del 11 de julio de </w:t>
      </w:r>
      <w:r>
        <w:rPr>
          <w:rStyle w:val="CharacterStyle9"/>
          <w:rFonts w:ascii="Verdana" w:hAnsi="Verdana" w:cs="Verdana"/>
          <w:b/>
          <w:bCs/>
          <w:spacing w:val="8"/>
          <w:lang w:val="es-ES" w:eastAsia="es-ES"/>
        </w:rPr>
        <w:t xml:space="preserve">2013 </w:t>
      </w:r>
      <w:r>
        <w:rPr>
          <w:rStyle w:val="CharacterStyle9"/>
          <w:rFonts w:ascii="Verdana" w:hAnsi="Verdana" w:cs="Verdana"/>
          <w:spacing w:val="8"/>
          <w:w w:val="105"/>
          <w:lang w:val="es-ES" w:eastAsia="es-ES"/>
        </w:rPr>
        <w:t xml:space="preserve">del Consejo de Transporte Público y que se mantenga lo </w:t>
      </w:r>
      <w:r>
        <w:rPr>
          <w:rStyle w:val="CharacterStyle9"/>
          <w:rFonts w:ascii="Verdana" w:hAnsi="Verdana" w:cs="Verdana"/>
          <w:spacing w:val="9"/>
          <w:w w:val="105"/>
          <w:lang w:val="es-ES" w:eastAsia="es-ES"/>
        </w:rPr>
        <w:t xml:space="preserve">dispuesto en acuerdo </w:t>
      </w:r>
      <w:r>
        <w:rPr>
          <w:rStyle w:val="CharacterStyle9"/>
          <w:rFonts w:ascii="Verdana" w:hAnsi="Verdana" w:cs="Verdana"/>
          <w:b/>
          <w:bCs/>
          <w:spacing w:val="9"/>
          <w:lang w:val="es-ES" w:eastAsia="es-ES"/>
        </w:rPr>
        <w:t xml:space="preserve">3.2 de la Sesión ordinaria 14-2013 de </w:t>
      </w:r>
      <w:r>
        <w:rPr>
          <w:rStyle w:val="CharacterStyle9"/>
          <w:rFonts w:ascii="Verdana" w:hAnsi="Verdana" w:cs="Verdana"/>
          <w:b/>
          <w:bCs/>
          <w:lang w:val="es-ES" w:eastAsia="es-ES"/>
        </w:rPr>
        <w:t xml:space="preserve">miércoles 20 de febrero de 2013, </w:t>
      </w:r>
      <w:r>
        <w:rPr>
          <w:rStyle w:val="CharacterStyle9"/>
          <w:rFonts w:ascii="Verdana" w:hAnsi="Verdana" w:cs="Verdana"/>
          <w:w w:val="105"/>
          <w:lang w:val="es-ES" w:eastAsia="es-ES"/>
        </w:rPr>
        <w:t>emitido por el mismo órgano.</w:t>
      </w:r>
    </w:p>
    <w:p w:rsidR="002F462D" w:rsidRDefault="002F462D">
      <w:pPr>
        <w:pStyle w:val="Style8"/>
        <w:kinsoku w:val="0"/>
        <w:autoSpaceDE/>
        <w:autoSpaceDN/>
        <w:spacing w:before="324" w:line="206" w:lineRule="auto"/>
        <w:ind w:firstLine="0"/>
        <w:rPr>
          <w:rStyle w:val="CharacterStyle9"/>
          <w:rFonts w:ascii="Verdana" w:hAnsi="Verdana" w:cs="Verdana"/>
          <w:b/>
          <w:bCs/>
          <w:spacing w:val="2"/>
          <w:lang w:val="es-ES" w:eastAsia="es-ES"/>
        </w:rPr>
      </w:pPr>
      <w:r>
        <w:rPr>
          <w:rStyle w:val="CharacterStyle9"/>
          <w:rFonts w:ascii="Verdana" w:hAnsi="Verdana" w:cs="Verdana"/>
          <w:b/>
          <w:bCs/>
          <w:spacing w:val="2"/>
          <w:lang w:val="es-ES" w:eastAsia="es-ES"/>
        </w:rPr>
        <w:t>DE LO INDICADO POR EL RECURRENTE</w:t>
      </w:r>
    </w:p>
    <w:p w:rsidR="002F462D" w:rsidRDefault="002F462D">
      <w:pPr>
        <w:pStyle w:val="Style24"/>
        <w:kinsoku w:val="0"/>
        <w:autoSpaceDE/>
        <w:autoSpaceDN/>
        <w:spacing w:before="324"/>
        <w:rPr>
          <w:rStyle w:val="CharacterStyle9"/>
          <w:rFonts w:ascii="Verdana" w:hAnsi="Verdana" w:cs="Verdana"/>
          <w:spacing w:val="-6"/>
          <w:w w:val="105"/>
          <w:lang w:val="es-ES" w:eastAsia="es-ES"/>
        </w:rPr>
      </w:pPr>
      <w:r>
        <w:rPr>
          <w:rStyle w:val="CharacterStyle9"/>
          <w:rFonts w:ascii="Verdana" w:hAnsi="Verdana" w:cs="Verdana"/>
          <w:w w:val="105"/>
          <w:lang w:val="es-ES" w:eastAsia="es-ES"/>
        </w:rPr>
        <w:t xml:space="preserve">La recurrente en su escrito indica que las empresas </w:t>
      </w:r>
      <w:r>
        <w:rPr>
          <w:rStyle w:val="CharacterStyle9"/>
          <w:rFonts w:ascii="Verdana" w:hAnsi="Verdana" w:cs="Verdana"/>
          <w:b/>
          <w:bCs/>
          <w:lang w:val="es-ES" w:eastAsia="es-ES"/>
        </w:rPr>
        <w:t>M</w:t>
      </w:r>
      <w:r w:rsidR="007B3063">
        <w:rPr>
          <w:rStyle w:val="CharacterStyle9"/>
          <w:rFonts w:ascii="Verdana" w:hAnsi="Verdana" w:cs="Verdana"/>
          <w:b/>
          <w:bCs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lang w:val="es-ES" w:eastAsia="es-ES"/>
        </w:rPr>
        <w:t>R</w:t>
      </w:r>
      <w:r w:rsidR="007B3063">
        <w:rPr>
          <w:rStyle w:val="CharacterStyle9"/>
          <w:rFonts w:ascii="Verdana" w:hAnsi="Verdana" w:cs="Verdana"/>
          <w:b/>
          <w:bCs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lang w:val="es-ES" w:eastAsia="es-ES"/>
        </w:rPr>
        <w:t>H</w:t>
      </w:r>
      <w:r w:rsidR="007B3063">
        <w:rPr>
          <w:rStyle w:val="CharacterStyle9"/>
          <w:rFonts w:ascii="Verdana" w:hAnsi="Verdana" w:cs="Verdana"/>
          <w:b/>
          <w:bCs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lang w:val="es-ES" w:eastAsia="es-ES"/>
        </w:rPr>
        <w:t>S.A. Y C</w:t>
      </w:r>
      <w:r w:rsidR="007B3063">
        <w:rPr>
          <w:rStyle w:val="CharacterStyle9"/>
          <w:rFonts w:ascii="Verdana" w:hAnsi="Verdana" w:cs="Verdana"/>
          <w:b/>
          <w:bCs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lang w:val="es-ES" w:eastAsia="es-ES"/>
        </w:rPr>
        <w:t xml:space="preserve">R.L., </w:t>
      </w:r>
      <w:r>
        <w:rPr>
          <w:rStyle w:val="CharacterStyle9"/>
          <w:rFonts w:ascii="Verdana" w:hAnsi="Verdana" w:cs="Verdana"/>
          <w:w w:val="105"/>
          <w:lang w:val="es-ES" w:eastAsia="es-ES"/>
        </w:rPr>
        <w:t xml:space="preserve">no cuentan con la Legitimación suficiente para recurrir el acuerdo 3.2 de la 14-2013, </w:t>
      </w:r>
      <w:r>
        <w:rPr>
          <w:rStyle w:val="CharacterStyle9"/>
          <w:rFonts w:ascii="Verdana" w:hAnsi="Verdana" w:cs="Verdana"/>
          <w:spacing w:val="-6"/>
          <w:w w:val="105"/>
          <w:lang w:val="es-ES" w:eastAsia="es-ES"/>
        </w:rPr>
        <w:t xml:space="preserve">pues no probaron cual es la afectación real que alegan y por el contrario </w:t>
      </w:r>
      <w:r>
        <w:rPr>
          <w:rStyle w:val="CharacterStyle9"/>
          <w:rFonts w:ascii="Verdana" w:hAnsi="Verdana" w:cs="Verdana"/>
          <w:spacing w:val="-8"/>
          <w:w w:val="105"/>
          <w:lang w:val="es-ES" w:eastAsia="es-ES"/>
        </w:rPr>
        <w:t xml:space="preserve">el acto está sólidamente motivado y además dicho acuerdo no violenta </w:t>
      </w:r>
      <w:r>
        <w:rPr>
          <w:rStyle w:val="CharacterStyle9"/>
          <w:rFonts w:ascii="Verdana" w:hAnsi="Verdana" w:cs="Verdana"/>
          <w:spacing w:val="-6"/>
          <w:w w:val="105"/>
          <w:lang w:val="es-ES" w:eastAsia="es-ES"/>
        </w:rPr>
        <w:t>derechos subjetivos de las recurrentes ni intereses legítimos.</w:t>
      </w:r>
    </w:p>
    <w:p w:rsidR="002F462D" w:rsidRDefault="002F462D" w:rsidP="007B3063">
      <w:pPr>
        <w:pStyle w:val="Style8"/>
        <w:kinsoku w:val="0"/>
        <w:autoSpaceDE/>
        <w:autoSpaceDN/>
        <w:ind w:firstLine="0"/>
        <w:jc w:val="both"/>
        <w:rPr>
          <w:rStyle w:val="CharacterStyle9"/>
          <w:rFonts w:ascii="Verdana" w:hAnsi="Verdana" w:cs="Verdana"/>
          <w:b/>
          <w:bCs/>
          <w:spacing w:val="2"/>
          <w:lang w:val="es-ES" w:eastAsia="es-ES"/>
        </w:rPr>
      </w:pPr>
      <w:r>
        <w:rPr>
          <w:rStyle w:val="CharacterStyle9"/>
          <w:rFonts w:ascii="Verdana" w:hAnsi="Verdana" w:cs="Verdana"/>
          <w:b/>
          <w:bCs/>
          <w:spacing w:val="20"/>
          <w:lang w:val="es-ES" w:eastAsia="es-ES"/>
        </w:rPr>
        <w:t>DE LO MANIFESTADO POR LAS EMPRESAS M</w:t>
      </w:r>
      <w:r w:rsidR="007B3063">
        <w:rPr>
          <w:rStyle w:val="CharacterStyle9"/>
          <w:rFonts w:ascii="Verdana" w:hAnsi="Verdana" w:cs="Verdana"/>
          <w:b/>
          <w:bCs/>
          <w:spacing w:val="20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2"/>
          <w:lang w:val="es-ES" w:eastAsia="es-ES"/>
        </w:rPr>
        <w:t>R</w:t>
      </w:r>
      <w:r w:rsidR="007B3063">
        <w:rPr>
          <w:rStyle w:val="CharacterStyle9"/>
          <w:rFonts w:ascii="Verdana" w:hAnsi="Verdana" w:cs="Verdana"/>
          <w:b/>
          <w:bCs/>
          <w:spacing w:val="2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2"/>
          <w:lang w:val="es-ES" w:eastAsia="es-ES"/>
        </w:rPr>
        <w:t>H</w:t>
      </w:r>
      <w:r w:rsidR="007B3063">
        <w:rPr>
          <w:rStyle w:val="CharacterStyle9"/>
          <w:rFonts w:ascii="Verdana" w:hAnsi="Verdana" w:cs="Verdana"/>
          <w:b/>
          <w:bCs/>
          <w:spacing w:val="2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2"/>
          <w:lang w:val="es-ES" w:eastAsia="es-ES"/>
        </w:rPr>
        <w:t>S.A. Y C</w:t>
      </w:r>
      <w:r w:rsidR="007B3063">
        <w:rPr>
          <w:rStyle w:val="CharacterStyle9"/>
          <w:rFonts w:ascii="Verdana" w:hAnsi="Verdana" w:cs="Verdana"/>
          <w:b/>
          <w:bCs/>
          <w:spacing w:val="2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2"/>
          <w:lang w:val="es-ES" w:eastAsia="es-ES"/>
        </w:rPr>
        <w:t>R.L.</w:t>
      </w:r>
    </w:p>
    <w:p w:rsidR="002F462D" w:rsidRDefault="002F462D" w:rsidP="007B3063">
      <w:pPr>
        <w:pStyle w:val="Style7"/>
        <w:kinsoku w:val="0"/>
        <w:autoSpaceDE/>
        <w:autoSpaceDN/>
        <w:adjustRightInd/>
        <w:spacing w:before="252" w:after="468"/>
        <w:jc w:val="both"/>
        <w:rPr>
          <w:rStyle w:val="CharacterStyle6"/>
          <w:rFonts w:ascii="Verdana" w:hAnsi="Verdana" w:cs="Verdana"/>
          <w:spacing w:val="5"/>
          <w:w w:val="105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spacing w:val="16"/>
          <w:w w:val="105"/>
          <w:sz w:val="22"/>
          <w:szCs w:val="22"/>
          <w:lang w:val="es-ES" w:eastAsia="es-ES"/>
        </w:rPr>
        <w:t>Las empresas indicadas supra se apersonan a este Tribunal</w:t>
      </w:r>
      <w:r w:rsidR="007B3063">
        <w:rPr>
          <w:rStyle w:val="CharacterStyle6"/>
          <w:rFonts w:ascii="Verdana" w:hAnsi="Verdana" w:cs="Verdana"/>
          <w:spacing w:val="16"/>
          <w:w w:val="105"/>
          <w:sz w:val="22"/>
          <w:szCs w:val="22"/>
          <w:lang w:val="es-ES" w:eastAsia="es-ES"/>
        </w:rPr>
        <w:t xml:space="preserve"> </w:t>
      </w:r>
      <w:r>
        <w:rPr>
          <w:rStyle w:val="CharacterStyle6"/>
          <w:rFonts w:ascii="Verdana" w:hAnsi="Verdana" w:cs="Verdana"/>
          <w:spacing w:val="5"/>
          <w:w w:val="105"/>
          <w:sz w:val="22"/>
          <w:szCs w:val="22"/>
          <w:lang w:val="es-ES" w:eastAsia="es-ES"/>
        </w:rPr>
        <w:t>Administrativo de Transporte, a referirse al recurso de Apelación</w:t>
      </w:r>
    </w:p>
    <w:p w:rsidR="00203BEB" w:rsidRDefault="00203BEB" w:rsidP="007B3063">
      <w:pPr>
        <w:pStyle w:val="Style7"/>
        <w:kinsoku w:val="0"/>
        <w:autoSpaceDE/>
        <w:autoSpaceDN/>
        <w:adjustRightInd/>
        <w:spacing w:before="252" w:after="468"/>
        <w:jc w:val="both"/>
        <w:rPr>
          <w:rStyle w:val="CharacterStyle6"/>
          <w:rFonts w:ascii="Verdana" w:hAnsi="Verdana" w:cs="Verdana"/>
          <w:spacing w:val="5"/>
          <w:w w:val="105"/>
          <w:sz w:val="22"/>
          <w:szCs w:val="22"/>
          <w:lang w:val="es-ES" w:eastAsia="es-ES"/>
        </w:rPr>
      </w:pPr>
    </w:p>
    <w:p w:rsidR="00203BEB" w:rsidRDefault="00203BEB" w:rsidP="007B3063">
      <w:pPr>
        <w:pStyle w:val="Style7"/>
        <w:kinsoku w:val="0"/>
        <w:autoSpaceDE/>
        <w:autoSpaceDN/>
        <w:adjustRightInd/>
        <w:spacing w:before="252" w:after="468"/>
        <w:jc w:val="both"/>
        <w:rPr>
          <w:rStyle w:val="CharacterStyle6"/>
          <w:rFonts w:ascii="Verdana" w:hAnsi="Verdana" w:cs="Verdana"/>
          <w:spacing w:val="5"/>
          <w:w w:val="105"/>
          <w:sz w:val="22"/>
          <w:szCs w:val="22"/>
          <w:lang w:val="es-ES" w:eastAsia="es-ES"/>
        </w:rPr>
      </w:pPr>
    </w:p>
    <w:p w:rsidR="007B3063" w:rsidRDefault="007B3063">
      <w:pPr>
        <w:pStyle w:val="Style7"/>
        <w:kinsoku w:val="0"/>
        <w:autoSpaceDE/>
        <w:autoSpaceDN/>
        <w:adjustRightInd/>
        <w:jc w:val="both"/>
        <w:rPr>
          <w:rStyle w:val="CharacterStyle6"/>
          <w:rFonts w:ascii="Verdana" w:hAnsi="Verdana" w:cs="Verdana"/>
          <w:spacing w:val="4"/>
          <w:w w:val="105"/>
          <w:sz w:val="22"/>
          <w:szCs w:val="22"/>
          <w:lang w:val="es-ES" w:eastAsia="es-ES"/>
        </w:rPr>
      </w:pPr>
    </w:p>
    <w:p w:rsidR="002F462D" w:rsidRDefault="002F462D">
      <w:pPr>
        <w:pStyle w:val="Style7"/>
        <w:kinsoku w:val="0"/>
        <w:autoSpaceDE/>
        <w:autoSpaceDN/>
        <w:adjustRightInd/>
        <w:jc w:val="both"/>
        <w:rPr>
          <w:rStyle w:val="CharacterStyle6"/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presentado por la recurrente </w:t>
      </w:r>
      <w:r>
        <w:rPr>
          <w:rStyle w:val="CharacterStyle6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T</w:t>
      </w:r>
      <w:r w:rsidR="007B3063">
        <w:rPr>
          <w:rStyle w:val="CharacterStyle6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A</w:t>
      </w:r>
      <w:r w:rsidR="007B3063">
        <w:rPr>
          <w:rStyle w:val="CharacterStyle6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O</w:t>
      </w:r>
      <w:r w:rsidR="007B3063">
        <w:rPr>
          <w:rStyle w:val="CharacterStyle6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, </w:t>
      </w:r>
      <w:r>
        <w:rPr>
          <w:rStyle w:val="CharacterStyle6"/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e </w:t>
      </w:r>
      <w:r>
        <w:rPr>
          <w:rStyle w:val="CharacterStyle6"/>
          <w:rFonts w:ascii="Verdana" w:hAnsi="Verdana" w:cs="Verdana"/>
          <w:spacing w:val="8"/>
          <w:w w:val="105"/>
          <w:sz w:val="22"/>
          <w:szCs w:val="22"/>
          <w:lang w:val="es-ES" w:eastAsia="es-ES"/>
        </w:rPr>
        <w:t xml:space="preserve">indican que el acuerdo 3.2 de la Sesión 14-2013 se apartó del </w:t>
      </w:r>
      <w:r>
        <w:rPr>
          <w:rStyle w:val="CharacterStyle6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mandato anterior de la misma Junta que ordenó mediante artículo </w:t>
      </w:r>
      <w:r>
        <w:rPr>
          <w:rStyle w:val="CharacterStyle6"/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2.1 de la Sesión Ordinaria 89-2012 de 20 de diciembre de 2012, </w:t>
      </w:r>
      <w:r>
        <w:rPr>
          <w:rStyle w:val="CharacterStyle6"/>
          <w:rFonts w:ascii="Verdana" w:hAnsi="Verdana" w:cs="Verdana"/>
          <w:spacing w:val="7"/>
          <w:w w:val="105"/>
          <w:sz w:val="22"/>
          <w:szCs w:val="22"/>
          <w:lang w:val="es-ES" w:eastAsia="es-ES"/>
        </w:rPr>
        <w:t xml:space="preserve">notificar las gestiones a las empresas del sector. Por otro lado </w:t>
      </w:r>
      <w:r>
        <w:rPr>
          <w:rStyle w:val="CharacterStyle6"/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contrario a lo dicho por la recurrente sus representadas si están </w:t>
      </w:r>
      <w:r>
        <w:rPr>
          <w:rStyle w:val="CharacterStyle6"/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legitimadas para actuar ya que las modificaciones en el sistema </w:t>
      </w:r>
      <w:r>
        <w:rPr>
          <w:rStyle w:val="CharacterStyle6"/>
          <w:rFonts w:ascii="Verdana" w:hAnsi="Verdana" w:cs="Verdana"/>
          <w:spacing w:val="14"/>
          <w:w w:val="105"/>
          <w:sz w:val="22"/>
          <w:szCs w:val="22"/>
          <w:lang w:val="es-ES" w:eastAsia="es-ES"/>
        </w:rPr>
        <w:t xml:space="preserve">operativo de las rutas 436 y 437 tiene repercusión sobre la </w:t>
      </w:r>
      <w:r>
        <w:rPr>
          <w:rStyle w:val="CharacterStyle6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movilización de pasajeros de sus representadas y sobre los derechos </w:t>
      </w:r>
      <w:r>
        <w:rPr>
          <w:rStyle w:val="CharacterStyle6"/>
          <w:rFonts w:ascii="Verdana" w:hAnsi="Verdana" w:cs="Verdana"/>
          <w:w w:val="105"/>
          <w:sz w:val="22"/>
          <w:szCs w:val="22"/>
          <w:lang w:val="es-ES" w:eastAsia="es-ES"/>
        </w:rPr>
        <w:t xml:space="preserve">derivados del proceso de sectorización, produciéndose lesión a los </w:t>
      </w:r>
      <w:r>
        <w:rPr>
          <w:rStyle w:val="CharacterStyle6"/>
          <w:rFonts w:ascii="Verdana" w:hAnsi="Verdana" w:cs="Verdana"/>
          <w:spacing w:val="12"/>
          <w:w w:val="105"/>
          <w:sz w:val="22"/>
          <w:szCs w:val="22"/>
          <w:lang w:val="es-ES" w:eastAsia="es-ES"/>
        </w:rPr>
        <w:t xml:space="preserve">derechos de sus representadas en el tanto se ha creado una </w:t>
      </w:r>
      <w:r>
        <w:rPr>
          <w:rStyle w:val="CharacterStyle6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competencia ruinosa, pues a raíz del acuerdo anulado se incrementó </w:t>
      </w:r>
      <w:r>
        <w:rPr>
          <w:rStyle w:val="CharacterStyle6"/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las frecuencias y como prueba de la </w:t>
      </w:r>
      <w:r w:rsidR="007B3063">
        <w:rPr>
          <w:rStyle w:val="CharacterStyle6"/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>afectación</w:t>
      </w:r>
      <w:r>
        <w:rPr>
          <w:rStyle w:val="CharacterStyle6"/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 presenta en su escrito </w:t>
      </w:r>
      <w:r>
        <w:rPr>
          <w:rStyle w:val="CharacterStyle6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datos estadísticos que demuestran un decrecimiento en la demanda.</w:t>
      </w:r>
    </w:p>
    <w:p w:rsidR="002F462D" w:rsidRDefault="002F462D">
      <w:pPr>
        <w:pStyle w:val="Style24"/>
        <w:kinsoku w:val="0"/>
        <w:autoSpaceDE/>
        <w:autoSpaceDN/>
        <w:spacing w:before="360"/>
        <w:rPr>
          <w:rStyle w:val="CharacterStyle9"/>
          <w:rFonts w:ascii="Verdana" w:hAnsi="Verdana" w:cs="Verdana"/>
          <w:spacing w:val="-3"/>
          <w:w w:val="105"/>
          <w:lang w:val="es-ES" w:eastAsia="es-ES"/>
        </w:rPr>
      </w:pPr>
      <w:r>
        <w:rPr>
          <w:rStyle w:val="CharacterStyle9"/>
          <w:rFonts w:ascii="Verdana" w:hAnsi="Verdana" w:cs="Verdana"/>
          <w:spacing w:val="-6"/>
          <w:w w:val="105"/>
          <w:lang w:val="es-ES" w:eastAsia="es-ES"/>
        </w:rPr>
        <w:t xml:space="preserve">Mediante prevención TAT-057-13 de las nueve horas cuarenta y cinco </w:t>
      </w:r>
      <w:r>
        <w:rPr>
          <w:rStyle w:val="CharacterStyle9"/>
          <w:rFonts w:ascii="Verdana" w:hAnsi="Verdana" w:cs="Verdana"/>
          <w:spacing w:val="-1"/>
          <w:w w:val="105"/>
          <w:lang w:val="es-ES" w:eastAsia="es-ES"/>
        </w:rPr>
        <w:t xml:space="preserve">minutos de diecinueve de noviembre de los corrientes, se da traslado a la empresa </w:t>
      </w:r>
      <w:r>
        <w:rPr>
          <w:rStyle w:val="CharacterStyle9"/>
          <w:rFonts w:ascii="Verdana" w:hAnsi="Verdana" w:cs="Verdana"/>
          <w:b/>
          <w:bCs/>
          <w:spacing w:val="-1"/>
          <w:w w:val="105"/>
          <w:lang w:val="es-ES" w:eastAsia="es-ES"/>
        </w:rPr>
        <w:t>T</w:t>
      </w:r>
      <w:r w:rsidR="007B3063">
        <w:rPr>
          <w:rStyle w:val="CharacterStyle9"/>
          <w:rFonts w:ascii="Verdana" w:hAnsi="Verdana" w:cs="Verdana"/>
          <w:b/>
          <w:bCs/>
          <w:spacing w:val="-1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-1"/>
          <w:w w:val="105"/>
          <w:lang w:val="es-ES" w:eastAsia="es-ES"/>
        </w:rPr>
        <w:t>A</w:t>
      </w:r>
      <w:r w:rsidR="007B3063">
        <w:rPr>
          <w:rStyle w:val="CharacterStyle9"/>
          <w:rFonts w:ascii="Verdana" w:hAnsi="Verdana" w:cs="Verdana"/>
          <w:b/>
          <w:bCs/>
          <w:spacing w:val="-1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-1"/>
          <w:w w:val="105"/>
          <w:lang w:val="es-ES" w:eastAsia="es-ES"/>
        </w:rPr>
        <w:t>O</w:t>
      </w:r>
      <w:r w:rsidR="007B3063">
        <w:rPr>
          <w:rStyle w:val="CharacterStyle9"/>
          <w:rFonts w:ascii="Verdana" w:hAnsi="Verdana" w:cs="Verdana"/>
          <w:b/>
          <w:bCs/>
          <w:spacing w:val="-1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-1"/>
          <w:w w:val="105"/>
          <w:lang w:val="es-ES" w:eastAsia="es-ES"/>
        </w:rPr>
        <w:t xml:space="preserve">S.A. </w:t>
      </w:r>
      <w:r>
        <w:rPr>
          <w:rStyle w:val="CharacterStyle9"/>
          <w:rFonts w:ascii="Verdana" w:hAnsi="Verdana" w:cs="Verdana"/>
          <w:spacing w:val="-1"/>
          <w:w w:val="105"/>
          <w:lang w:val="es-ES" w:eastAsia="es-ES"/>
        </w:rPr>
        <w:t xml:space="preserve">de lo dicho </w:t>
      </w:r>
      <w:r>
        <w:rPr>
          <w:rStyle w:val="CharacterStyle9"/>
          <w:rFonts w:ascii="Verdana" w:hAnsi="Verdana" w:cs="Verdana"/>
          <w:spacing w:val="23"/>
          <w:w w:val="105"/>
          <w:lang w:val="es-ES" w:eastAsia="es-ES"/>
        </w:rPr>
        <w:t xml:space="preserve">en su escrito por las empresas </w:t>
      </w:r>
      <w:r>
        <w:rPr>
          <w:rStyle w:val="CharacterStyle9"/>
          <w:rFonts w:ascii="Verdana" w:hAnsi="Verdana" w:cs="Verdana"/>
          <w:b/>
          <w:bCs/>
          <w:spacing w:val="23"/>
          <w:w w:val="105"/>
          <w:lang w:val="es-ES" w:eastAsia="es-ES"/>
        </w:rPr>
        <w:t>M</w:t>
      </w:r>
      <w:r w:rsidR="007B3063">
        <w:rPr>
          <w:rStyle w:val="CharacterStyle9"/>
          <w:rFonts w:ascii="Verdana" w:hAnsi="Verdana" w:cs="Verdana"/>
          <w:b/>
          <w:bCs/>
          <w:spacing w:val="23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23"/>
          <w:w w:val="105"/>
          <w:lang w:val="es-ES" w:eastAsia="es-ES"/>
        </w:rPr>
        <w:t>R</w:t>
      </w:r>
      <w:r w:rsidR="007B3063">
        <w:rPr>
          <w:rStyle w:val="CharacterStyle9"/>
          <w:rFonts w:ascii="Verdana" w:hAnsi="Verdana" w:cs="Verdana"/>
          <w:b/>
          <w:bCs/>
          <w:spacing w:val="23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19"/>
          <w:w w:val="105"/>
          <w:lang w:val="es-ES" w:eastAsia="es-ES"/>
        </w:rPr>
        <w:t>H</w:t>
      </w:r>
      <w:r w:rsidR="007B3063">
        <w:rPr>
          <w:rStyle w:val="CharacterStyle9"/>
          <w:rFonts w:ascii="Verdana" w:hAnsi="Verdana" w:cs="Verdana"/>
          <w:b/>
          <w:bCs/>
          <w:spacing w:val="19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19"/>
          <w:w w:val="105"/>
          <w:lang w:val="es-ES" w:eastAsia="es-ES"/>
        </w:rPr>
        <w:t>S.A. Y C</w:t>
      </w:r>
      <w:r w:rsidR="007B3063">
        <w:rPr>
          <w:rStyle w:val="CharacterStyle9"/>
          <w:rFonts w:ascii="Verdana" w:hAnsi="Verdana" w:cs="Verdana"/>
          <w:b/>
          <w:bCs/>
          <w:spacing w:val="19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19"/>
          <w:w w:val="105"/>
          <w:lang w:val="es-ES" w:eastAsia="es-ES"/>
        </w:rPr>
        <w:t xml:space="preserve">R.L., </w:t>
      </w:r>
      <w:r>
        <w:rPr>
          <w:rStyle w:val="CharacterStyle9"/>
          <w:rFonts w:ascii="Verdana" w:hAnsi="Verdana" w:cs="Verdana"/>
          <w:spacing w:val="19"/>
          <w:w w:val="105"/>
          <w:lang w:val="es-ES" w:eastAsia="es-ES"/>
        </w:rPr>
        <w:t xml:space="preserve">y esta indica en lo </w:t>
      </w:r>
      <w:r>
        <w:rPr>
          <w:rStyle w:val="CharacterStyle9"/>
          <w:rFonts w:ascii="Verdana" w:hAnsi="Verdana" w:cs="Verdana"/>
          <w:spacing w:val="9"/>
          <w:w w:val="105"/>
          <w:lang w:val="es-ES" w:eastAsia="es-ES"/>
        </w:rPr>
        <w:t xml:space="preserve">conducente que no existe afectación a los derechos de dichas </w:t>
      </w:r>
      <w:r>
        <w:rPr>
          <w:rStyle w:val="CharacterStyle9"/>
          <w:rFonts w:ascii="Verdana" w:hAnsi="Verdana" w:cs="Verdana"/>
          <w:spacing w:val="-3"/>
          <w:w w:val="105"/>
          <w:lang w:val="es-ES" w:eastAsia="es-ES"/>
        </w:rPr>
        <w:t xml:space="preserve">empresas, no cabe la audiencia que se otorga y no existe nulidad del acto y para hacerlo debió acudirse al contencioso de </w:t>
      </w:r>
      <w:proofErr w:type="spellStart"/>
      <w:r>
        <w:rPr>
          <w:rStyle w:val="CharacterStyle9"/>
          <w:rFonts w:ascii="Verdana" w:hAnsi="Verdana" w:cs="Verdana"/>
          <w:spacing w:val="-3"/>
          <w:w w:val="105"/>
          <w:lang w:val="es-ES" w:eastAsia="es-ES"/>
        </w:rPr>
        <w:t>lesividad</w:t>
      </w:r>
      <w:proofErr w:type="spellEnd"/>
      <w:r>
        <w:rPr>
          <w:rStyle w:val="CharacterStyle9"/>
          <w:rFonts w:ascii="Verdana" w:hAnsi="Verdana" w:cs="Verdana"/>
          <w:spacing w:val="-3"/>
          <w:w w:val="105"/>
          <w:lang w:val="es-ES" w:eastAsia="es-ES"/>
        </w:rPr>
        <w:t>.</w:t>
      </w:r>
    </w:p>
    <w:p w:rsidR="002F462D" w:rsidRDefault="002F462D" w:rsidP="007B3063">
      <w:pPr>
        <w:pStyle w:val="Style7"/>
        <w:kinsoku w:val="0"/>
        <w:autoSpaceDE/>
        <w:autoSpaceDN/>
        <w:adjustRightInd/>
        <w:spacing w:before="612"/>
        <w:jc w:val="both"/>
        <w:rPr>
          <w:rStyle w:val="CharacterStyle6"/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>DE LO ACTUADO POR EL CONSEJO DE TRANSPORTE PÚBLICO</w:t>
      </w:r>
    </w:p>
    <w:p w:rsidR="002F462D" w:rsidRDefault="002F462D">
      <w:pPr>
        <w:pStyle w:val="Style24"/>
        <w:kinsoku w:val="0"/>
        <w:autoSpaceDE/>
        <w:autoSpaceDN/>
        <w:spacing w:before="288"/>
        <w:rPr>
          <w:rStyle w:val="CharacterStyle9"/>
          <w:rFonts w:ascii="Verdana" w:hAnsi="Verdana" w:cs="Verdana"/>
          <w:spacing w:val="-4"/>
          <w:w w:val="105"/>
          <w:lang w:val="es-ES" w:eastAsia="es-ES"/>
        </w:rPr>
      </w:pPr>
      <w:r>
        <w:rPr>
          <w:rStyle w:val="CharacterStyle9"/>
          <w:rFonts w:ascii="Verdana" w:hAnsi="Verdana" w:cs="Verdana"/>
          <w:spacing w:val="-1"/>
          <w:w w:val="105"/>
          <w:lang w:val="es-ES" w:eastAsia="es-ES"/>
        </w:rPr>
        <w:t xml:space="preserve">El Consejo de Transporte Público en </w:t>
      </w:r>
      <w:r>
        <w:rPr>
          <w:rStyle w:val="CharacterStyle9"/>
          <w:rFonts w:ascii="Verdana" w:hAnsi="Verdana" w:cs="Verdana"/>
          <w:b/>
          <w:bCs/>
          <w:spacing w:val="-1"/>
          <w:w w:val="105"/>
          <w:lang w:val="es-ES" w:eastAsia="es-ES"/>
        </w:rPr>
        <w:t xml:space="preserve">Sesión Ordinaria 89-2012 de </w:t>
      </w:r>
      <w:r>
        <w:rPr>
          <w:rStyle w:val="CharacterStyle9"/>
          <w:rFonts w:ascii="Verdana" w:hAnsi="Verdana" w:cs="Verdana"/>
          <w:b/>
          <w:bCs/>
          <w:spacing w:val="3"/>
          <w:w w:val="105"/>
          <w:lang w:val="es-ES" w:eastAsia="es-ES"/>
        </w:rPr>
        <w:t xml:space="preserve">20 de diciembre de 2012, </w:t>
      </w:r>
      <w:r>
        <w:rPr>
          <w:rStyle w:val="CharacterStyle9"/>
          <w:rFonts w:ascii="Verdana" w:hAnsi="Verdana" w:cs="Verdana"/>
          <w:spacing w:val="3"/>
          <w:w w:val="105"/>
          <w:lang w:val="es-ES" w:eastAsia="es-ES"/>
        </w:rPr>
        <w:t xml:space="preserve">conoce el informe técnico DTE-2011- </w:t>
      </w:r>
      <w:r>
        <w:rPr>
          <w:rStyle w:val="CharacterStyle9"/>
          <w:rFonts w:ascii="Verdana" w:hAnsi="Verdana" w:cs="Verdana"/>
          <w:w w:val="105"/>
          <w:lang w:val="es-ES" w:eastAsia="es-ES"/>
        </w:rPr>
        <w:t xml:space="preserve">317 de la Dirección Técnica del CTP, mediante el cual se recomienda </w:t>
      </w:r>
      <w:r>
        <w:rPr>
          <w:rStyle w:val="CharacterStyle9"/>
          <w:rFonts w:ascii="Verdana" w:hAnsi="Verdana" w:cs="Verdana"/>
          <w:spacing w:val="-2"/>
          <w:w w:val="105"/>
          <w:lang w:val="es-ES" w:eastAsia="es-ES"/>
        </w:rPr>
        <w:t xml:space="preserve">a la Junta Directiva autorizar la fusión de las rutas 436 y 437, en un </w:t>
      </w:r>
      <w:r>
        <w:rPr>
          <w:rStyle w:val="CharacterStyle9"/>
          <w:rFonts w:ascii="Verdana" w:hAnsi="Verdana" w:cs="Verdana"/>
          <w:spacing w:val="1"/>
          <w:w w:val="105"/>
          <w:lang w:val="es-ES" w:eastAsia="es-ES"/>
        </w:rPr>
        <w:t xml:space="preserve">solo código 436, no obstante dicha Junta ordeno mediante artículo </w:t>
      </w:r>
      <w:r>
        <w:rPr>
          <w:rStyle w:val="CharacterStyle9"/>
          <w:rFonts w:ascii="Verdana" w:hAnsi="Verdana" w:cs="Verdana"/>
          <w:spacing w:val="3"/>
          <w:w w:val="105"/>
          <w:lang w:val="es-ES" w:eastAsia="es-ES"/>
        </w:rPr>
        <w:t xml:space="preserve">2.1 de la referida sesión dar audiencia a las empresas del sector </w:t>
      </w:r>
      <w:r>
        <w:rPr>
          <w:rStyle w:val="CharacterStyle9"/>
          <w:rFonts w:ascii="Verdana" w:hAnsi="Verdana" w:cs="Verdana"/>
          <w:spacing w:val="6"/>
          <w:w w:val="105"/>
          <w:lang w:val="es-ES" w:eastAsia="es-ES"/>
        </w:rPr>
        <w:t xml:space="preserve">respecto al informe técnico DTE-2011-317 y que se prepara un </w:t>
      </w:r>
      <w:r>
        <w:rPr>
          <w:rStyle w:val="CharacterStyle9"/>
          <w:rFonts w:ascii="Verdana" w:hAnsi="Verdana" w:cs="Verdana"/>
          <w:spacing w:val="-4"/>
          <w:w w:val="105"/>
          <w:lang w:val="es-ES" w:eastAsia="es-ES"/>
        </w:rPr>
        <w:t>informe al respecto.</w:t>
      </w:r>
    </w:p>
    <w:p w:rsidR="002F462D" w:rsidRDefault="002F462D">
      <w:pPr>
        <w:pStyle w:val="Style24"/>
        <w:kinsoku w:val="0"/>
        <w:autoSpaceDE/>
        <w:autoSpaceDN/>
        <w:spacing w:before="360"/>
        <w:rPr>
          <w:rStyle w:val="CharacterStyle9"/>
          <w:rFonts w:ascii="Verdana" w:hAnsi="Verdana" w:cs="Verdana"/>
          <w:spacing w:val="-3"/>
          <w:w w:val="105"/>
          <w:lang w:val="es-ES" w:eastAsia="es-ES"/>
        </w:rPr>
      </w:pPr>
      <w:r>
        <w:rPr>
          <w:rStyle w:val="CharacterStyle9"/>
          <w:rFonts w:ascii="Verdana" w:hAnsi="Verdana" w:cs="Verdana"/>
          <w:spacing w:val="14"/>
          <w:w w:val="105"/>
          <w:lang w:val="es-ES" w:eastAsia="es-ES"/>
        </w:rPr>
        <w:t xml:space="preserve">Mediante acuerdo </w:t>
      </w:r>
      <w:r>
        <w:rPr>
          <w:rStyle w:val="CharacterStyle9"/>
          <w:rFonts w:ascii="Verdana" w:hAnsi="Verdana" w:cs="Verdana"/>
          <w:b/>
          <w:bCs/>
          <w:spacing w:val="14"/>
          <w:w w:val="105"/>
          <w:lang w:val="es-ES" w:eastAsia="es-ES"/>
        </w:rPr>
        <w:t xml:space="preserve">3.2 de la Sesión ordinaria 14-2013 de </w:t>
      </w:r>
      <w:r>
        <w:rPr>
          <w:rStyle w:val="CharacterStyle9"/>
          <w:rFonts w:ascii="Verdana" w:hAnsi="Verdana" w:cs="Verdana"/>
          <w:b/>
          <w:bCs/>
          <w:w w:val="105"/>
          <w:lang w:val="es-ES" w:eastAsia="es-ES"/>
        </w:rPr>
        <w:t xml:space="preserve">miércoles 20 de febrero de 2013, </w:t>
      </w:r>
      <w:r>
        <w:rPr>
          <w:rStyle w:val="CharacterStyle9"/>
          <w:rFonts w:ascii="Verdana" w:hAnsi="Verdana" w:cs="Verdana"/>
          <w:w w:val="105"/>
          <w:lang w:val="es-ES" w:eastAsia="es-ES"/>
        </w:rPr>
        <w:t>La Junta Directiva del Consejo de Transporte Público conoce nuevamente el informe técnico DTE</w:t>
      </w:r>
      <w:r>
        <w:rPr>
          <w:rStyle w:val="CharacterStyle9"/>
          <w:rFonts w:ascii="Verdana" w:hAnsi="Verdana" w:cs="Verdana"/>
          <w:w w:val="105"/>
          <w:lang w:val="es-ES" w:eastAsia="es-ES"/>
        </w:rPr>
        <w:softHyphen/>
        <w:t xml:space="preserve">2011-317 de la Dirección Técnica del CTP y determinó autorizar la </w:t>
      </w:r>
      <w:r>
        <w:rPr>
          <w:rStyle w:val="CharacterStyle9"/>
          <w:rFonts w:ascii="Verdana" w:hAnsi="Verdana" w:cs="Verdana"/>
          <w:spacing w:val="-3"/>
          <w:w w:val="105"/>
          <w:lang w:val="es-ES" w:eastAsia="es-ES"/>
        </w:rPr>
        <w:t>unificación de los códigos de los esquemas operativos de las rutas No 436 y N° 437, manteniéndose el código N°436.</w:t>
      </w:r>
    </w:p>
    <w:p w:rsidR="00203BEB" w:rsidRDefault="002F462D" w:rsidP="00203BEB">
      <w:pPr>
        <w:pStyle w:val="Style24"/>
        <w:kinsoku w:val="0"/>
        <w:autoSpaceDE/>
        <w:autoSpaceDN/>
        <w:spacing w:before="324"/>
        <w:rPr>
          <w:rStyle w:val="CharacterStyle6"/>
          <w:rFonts w:ascii="Verdana" w:hAnsi="Verdana" w:cs="Verdana"/>
          <w:spacing w:val="1"/>
          <w:w w:val="105"/>
          <w:sz w:val="22"/>
          <w:lang w:val="es-ES" w:eastAsia="es-ES"/>
        </w:rPr>
      </w:pPr>
      <w:r>
        <w:rPr>
          <w:rStyle w:val="CharacterStyle9"/>
          <w:rFonts w:ascii="Verdana" w:hAnsi="Verdana" w:cs="Verdana"/>
          <w:spacing w:val="3"/>
          <w:w w:val="105"/>
          <w:lang w:val="es-ES" w:eastAsia="es-ES"/>
        </w:rPr>
        <w:t>Producto de Recurso de Revocatoria presentado por las empresas</w:t>
      </w:r>
      <w:r w:rsidR="007B3063">
        <w:rPr>
          <w:rStyle w:val="CharacterStyle9"/>
          <w:rFonts w:ascii="Verdana" w:hAnsi="Verdana" w:cs="Verdana"/>
          <w:spacing w:val="3"/>
          <w:w w:val="105"/>
          <w:lang w:val="es-ES" w:eastAsia="es-ES"/>
        </w:rPr>
        <w:t xml:space="preserve"> </w:t>
      </w:r>
      <w:r>
        <w:rPr>
          <w:rStyle w:val="CharacterStyle9"/>
          <w:rFonts w:ascii="Verdana" w:hAnsi="Verdana" w:cs="Verdana"/>
          <w:b/>
          <w:bCs/>
          <w:spacing w:val="-2"/>
          <w:w w:val="105"/>
          <w:lang w:val="es-ES" w:eastAsia="es-ES"/>
        </w:rPr>
        <w:t>M</w:t>
      </w:r>
      <w:r w:rsidR="007B3063">
        <w:rPr>
          <w:rStyle w:val="CharacterStyle9"/>
          <w:rFonts w:ascii="Verdana" w:hAnsi="Verdana" w:cs="Verdana"/>
          <w:b/>
          <w:bCs/>
          <w:spacing w:val="-2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-2"/>
          <w:w w:val="105"/>
          <w:lang w:val="es-ES" w:eastAsia="es-ES"/>
        </w:rPr>
        <w:t>R</w:t>
      </w:r>
      <w:r w:rsidR="007B3063">
        <w:rPr>
          <w:rStyle w:val="CharacterStyle9"/>
          <w:rFonts w:ascii="Verdana" w:hAnsi="Verdana" w:cs="Verdana"/>
          <w:b/>
          <w:bCs/>
          <w:spacing w:val="-2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-2"/>
          <w:w w:val="105"/>
          <w:lang w:val="es-ES" w:eastAsia="es-ES"/>
        </w:rPr>
        <w:t>H</w:t>
      </w:r>
      <w:r w:rsidR="007B3063">
        <w:rPr>
          <w:rStyle w:val="CharacterStyle9"/>
          <w:rFonts w:ascii="Verdana" w:hAnsi="Verdana" w:cs="Verdana"/>
          <w:b/>
          <w:bCs/>
          <w:spacing w:val="-2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-2"/>
          <w:w w:val="105"/>
          <w:lang w:val="es-ES" w:eastAsia="es-ES"/>
        </w:rPr>
        <w:t>S.A. Y C</w:t>
      </w:r>
      <w:r w:rsidR="007B3063">
        <w:rPr>
          <w:rStyle w:val="CharacterStyle9"/>
          <w:rFonts w:ascii="Verdana" w:hAnsi="Verdana" w:cs="Verdana"/>
          <w:b/>
          <w:bCs/>
          <w:spacing w:val="-2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-2"/>
          <w:w w:val="105"/>
          <w:lang w:val="es-ES" w:eastAsia="es-ES"/>
        </w:rPr>
        <w:t xml:space="preserve">R.L., </w:t>
      </w:r>
      <w:r>
        <w:rPr>
          <w:rStyle w:val="CharacterStyle9"/>
          <w:rFonts w:ascii="Verdana" w:hAnsi="Verdana" w:cs="Verdana"/>
          <w:spacing w:val="-2"/>
          <w:w w:val="105"/>
          <w:sz w:val="18"/>
          <w:szCs w:val="18"/>
          <w:lang w:val="es-ES" w:eastAsia="es-ES"/>
        </w:rPr>
        <w:t>LA</w:t>
      </w:r>
      <w:r w:rsidR="007B3063">
        <w:rPr>
          <w:rStyle w:val="CharacterStyle9"/>
          <w:rFonts w:ascii="Verdana" w:hAnsi="Verdana" w:cs="Verdana"/>
          <w:spacing w:val="-2"/>
          <w:w w:val="105"/>
          <w:sz w:val="18"/>
          <w:szCs w:val="18"/>
          <w:lang w:val="es-ES" w:eastAsia="es-ES"/>
        </w:rPr>
        <w:t xml:space="preserve"> </w:t>
      </w:r>
      <w:r>
        <w:rPr>
          <w:rStyle w:val="CharacterStyle6"/>
          <w:rFonts w:ascii="Verdana" w:hAnsi="Verdana" w:cs="Verdana"/>
          <w:spacing w:val="10"/>
          <w:w w:val="105"/>
          <w:sz w:val="18"/>
          <w:szCs w:val="18"/>
          <w:lang w:val="es-ES" w:eastAsia="es-ES"/>
        </w:rPr>
        <w:t xml:space="preserve">JUNTA DIRECTIVA DEL CONSEJO DE TRANSPORTE PÚBLICO, </w:t>
      </w:r>
      <w:r>
        <w:rPr>
          <w:rStyle w:val="CharacterStyle6"/>
          <w:rFonts w:ascii="Verdana" w:hAnsi="Verdana" w:cs="Verdana"/>
          <w:spacing w:val="10"/>
          <w:w w:val="105"/>
          <w:sz w:val="22"/>
          <w:lang w:val="es-ES" w:eastAsia="es-ES"/>
        </w:rPr>
        <w:t>mediante el</w:t>
      </w:r>
      <w:r w:rsidR="007B3063">
        <w:rPr>
          <w:rStyle w:val="CharacterStyle6"/>
          <w:rFonts w:ascii="Verdana" w:hAnsi="Verdana" w:cs="Verdana"/>
          <w:spacing w:val="10"/>
          <w:w w:val="105"/>
          <w:sz w:val="22"/>
          <w:lang w:val="es-ES" w:eastAsia="es-ES"/>
        </w:rPr>
        <w:t xml:space="preserve"> </w:t>
      </w:r>
      <w:r>
        <w:rPr>
          <w:rStyle w:val="CharacterStyle6"/>
          <w:rFonts w:ascii="Verdana" w:hAnsi="Verdana" w:cs="Verdana"/>
          <w:w w:val="105"/>
          <w:sz w:val="22"/>
          <w:lang w:val="es-ES" w:eastAsia="es-ES"/>
        </w:rPr>
        <w:t xml:space="preserve">artículo impugnado, el </w:t>
      </w:r>
      <w:r>
        <w:rPr>
          <w:rStyle w:val="CharacterStyle6"/>
          <w:rFonts w:ascii="Verdana" w:hAnsi="Verdana" w:cs="Verdana"/>
          <w:b/>
          <w:bCs/>
          <w:w w:val="105"/>
          <w:sz w:val="22"/>
          <w:lang w:val="es-ES" w:eastAsia="es-ES"/>
        </w:rPr>
        <w:t>7.12 de la Sesión Ordinaria 47-2013, del</w:t>
      </w:r>
      <w:r w:rsidR="007B3063">
        <w:rPr>
          <w:rStyle w:val="CharacterStyle6"/>
          <w:rFonts w:ascii="Verdana" w:hAnsi="Verdana" w:cs="Verdana"/>
          <w:b/>
          <w:bCs/>
          <w:w w:val="105"/>
          <w:sz w:val="22"/>
          <w:lang w:val="es-ES" w:eastAsia="es-ES"/>
        </w:rPr>
        <w:t xml:space="preserve"> </w:t>
      </w:r>
      <w:r>
        <w:rPr>
          <w:rStyle w:val="CharacterStyle6"/>
          <w:rFonts w:ascii="Verdana" w:hAnsi="Verdana" w:cs="Verdana"/>
          <w:b/>
          <w:bCs/>
          <w:spacing w:val="1"/>
          <w:w w:val="105"/>
          <w:sz w:val="22"/>
          <w:lang w:val="es-ES" w:eastAsia="es-ES"/>
        </w:rPr>
        <w:t xml:space="preserve">11 de julio de 2013, </w:t>
      </w:r>
      <w:r>
        <w:rPr>
          <w:rStyle w:val="CharacterStyle6"/>
          <w:rFonts w:ascii="Verdana" w:hAnsi="Verdana" w:cs="Verdana"/>
          <w:spacing w:val="1"/>
          <w:w w:val="105"/>
          <w:sz w:val="22"/>
          <w:lang w:val="es-ES" w:eastAsia="es-ES"/>
        </w:rPr>
        <w:t>dispone acoger dicho recurso de revocatoria</w:t>
      </w:r>
      <w:r w:rsidR="00203BEB">
        <w:rPr>
          <w:rStyle w:val="CharacterStyle6"/>
          <w:rFonts w:ascii="Verdana" w:hAnsi="Verdana" w:cs="Verdana"/>
          <w:spacing w:val="1"/>
          <w:w w:val="105"/>
          <w:sz w:val="22"/>
          <w:lang w:val="es-ES" w:eastAsia="es-ES"/>
        </w:rPr>
        <w:t xml:space="preserve"> </w:t>
      </w:r>
    </w:p>
    <w:p w:rsidR="00203BEB" w:rsidRDefault="00203BEB" w:rsidP="00203BEB">
      <w:pPr>
        <w:pStyle w:val="Style24"/>
        <w:kinsoku w:val="0"/>
        <w:autoSpaceDE/>
        <w:autoSpaceDN/>
        <w:spacing w:before="324"/>
        <w:rPr>
          <w:rStyle w:val="CharacterStyle6"/>
          <w:rFonts w:ascii="Verdana" w:hAnsi="Verdana" w:cs="Verdana"/>
          <w:spacing w:val="1"/>
          <w:w w:val="105"/>
          <w:sz w:val="22"/>
          <w:lang w:val="es-ES" w:eastAsia="es-ES"/>
        </w:rPr>
      </w:pPr>
    </w:p>
    <w:p w:rsidR="00203BEB" w:rsidRDefault="00203BEB" w:rsidP="00203BEB">
      <w:pPr>
        <w:pStyle w:val="Style24"/>
        <w:kinsoku w:val="0"/>
        <w:autoSpaceDE/>
        <w:autoSpaceDN/>
        <w:spacing w:before="324"/>
        <w:rPr>
          <w:rStyle w:val="CharacterStyle6"/>
          <w:rFonts w:ascii="Verdana" w:hAnsi="Verdana" w:cs="Verdana"/>
          <w:spacing w:val="1"/>
          <w:w w:val="105"/>
          <w:sz w:val="22"/>
          <w:lang w:val="es-ES" w:eastAsia="es-ES"/>
        </w:rPr>
      </w:pPr>
    </w:p>
    <w:p w:rsidR="002F462D" w:rsidRDefault="002F462D" w:rsidP="00203BEB">
      <w:pPr>
        <w:pStyle w:val="Style24"/>
        <w:kinsoku w:val="0"/>
        <w:autoSpaceDE/>
        <w:autoSpaceDN/>
        <w:spacing w:before="324"/>
        <w:rPr>
          <w:rStyle w:val="CharacterStyle9"/>
          <w:rFonts w:ascii="Verdana" w:hAnsi="Verdana" w:cs="Verdana"/>
          <w:w w:val="105"/>
          <w:lang w:val="es-ES" w:eastAsia="es-ES"/>
        </w:rPr>
      </w:pPr>
      <w:proofErr w:type="gramStart"/>
      <w:r>
        <w:rPr>
          <w:rStyle w:val="CharacterStyle9"/>
          <w:rFonts w:ascii="Verdana" w:hAnsi="Verdana" w:cs="Verdana"/>
          <w:spacing w:val="8"/>
          <w:w w:val="105"/>
          <w:lang w:val="es-ES" w:eastAsia="es-ES"/>
        </w:rPr>
        <w:lastRenderedPageBreak/>
        <w:t>con</w:t>
      </w:r>
      <w:proofErr w:type="gramEnd"/>
      <w:r>
        <w:rPr>
          <w:rStyle w:val="CharacterStyle9"/>
          <w:rFonts w:ascii="Verdana" w:hAnsi="Verdana" w:cs="Verdana"/>
          <w:spacing w:val="8"/>
          <w:w w:val="105"/>
          <w:lang w:val="es-ES" w:eastAsia="es-ES"/>
        </w:rPr>
        <w:t xml:space="preserve"> nulidad concomitante, y anular el artículo 3.2 de la sesión </w:t>
      </w:r>
      <w:r>
        <w:rPr>
          <w:rStyle w:val="CharacterStyle9"/>
          <w:rFonts w:ascii="Verdana" w:hAnsi="Verdana" w:cs="Verdana"/>
          <w:spacing w:val="-5"/>
          <w:w w:val="105"/>
          <w:lang w:val="es-ES" w:eastAsia="es-ES"/>
        </w:rPr>
        <w:t xml:space="preserve">ordinaria 14-2013 del 20 de febrero del 2013. Así mismo ordenar a la </w:t>
      </w:r>
      <w:r>
        <w:rPr>
          <w:rStyle w:val="CharacterStyle9"/>
          <w:rFonts w:ascii="Verdana" w:hAnsi="Verdana" w:cs="Verdana"/>
          <w:spacing w:val="-1"/>
          <w:w w:val="105"/>
          <w:lang w:val="es-ES" w:eastAsia="es-ES"/>
        </w:rPr>
        <w:t xml:space="preserve">Dirección Técnica otorgar las audiencias requeridas en el artículo 2.1 </w:t>
      </w:r>
      <w:r>
        <w:rPr>
          <w:rStyle w:val="CharacterStyle9"/>
          <w:rFonts w:ascii="Verdana" w:hAnsi="Verdana" w:cs="Verdana"/>
          <w:spacing w:val="-3"/>
          <w:w w:val="105"/>
          <w:lang w:val="es-ES" w:eastAsia="es-ES"/>
        </w:rPr>
        <w:t xml:space="preserve">de la Sesión Ordinaria 89-2012, y cumplir con lo dispuesto en dicho </w:t>
      </w:r>
      <w:r>
        <w:rPr>
          <w:rStyle w:val="CharacterStyle9"/>
          <w:rFonts w:ascii="Verdana" w:hAnsi="Verdana" w:cs="Verdana"/>
          <w:w w:val="105"/>
          <w:lang w:val="es-ES" w:eastAsia="es-ES"/>
        </w:rPr>
        <w:t>acuerdo.</w:t>
      </w:r>
    </w:p>
    <w:p w:rsidR="002F462D" w:rsidRDefault="002F462D">
      <w:pPr>
        <w:pStyle w:val="Style7"/>
        <w:kinsoku w:val="0"/>
        <w:autoSpaceDE/>
        <w:autoSpaceDN/>
        <w:adjustRightInd/>
        <w:spacing w:before="288"/>
        <w:rPr>
          <w:rStyle w:val="CharacterStyle6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SOBRE LA LEGITIMACIÓN.</w:t>
      </w:r>
    </w:p>
    <w:p w:rsidR="002F462D" w:rsidRDefault="002F462D">
      <w:pPr>
        <w:pStyle w:val="Style24"/>
        <w:kinsoku w:val="0"/>
        <w:autoSpaceDE/>
        <w:autoSpaceDN/>
        <w:spacing w:before="288"/>
        <w:rPr>
          <w:rStyle w:val="CharacterStyle9"/>
          <w:rFonts w:ascii="Verdana" w:hAnsi="Verdana" w:cs="Verdana"/>
          <w:spacing w:val="-3"/>
          <w:w w:val="105"/>
          <w:lang w:val="es-ES" w:eastAsia="es-ES"/>
        </w:rPr>
      </w:pPr>
      <w:r>
        <w:rPr>
          <w:rStyle w:val="CharacterStyle9"/>
          <w:rFonts w:ascii="Verdana" w:hAnsi="Verdana" w:cs="Verdana"/>
          <w:w w:val="105"/>
          <w:lang w:val="es-ES" w:eastAsia="es-ES"/>
        </w:rPr>
        <w:t xml:space="preserve">La Legitimación que tiene una persona para recurrir un acto </w:t>
      </w:r>
      <w:r>
        <w:rPr>
          <w:rStyle w:val="CharacterStyle9"/>
          <w:rFonts w:ascii="Verdana" w:hAnsi="Verdana" w:cs="Verdana"/>
          <w:spacing w:val="-1"/>
          <w:w w:val="105"/>
          <w:lang w:val="es-ES" w:eastAsia="es-ES"/>
        </w:rPr>
        <w:t xml:space="preserve">administrativo, debe analizarse en virtud de que se le este causando un perjuicio en sus Derechos Subjetivos o en interés legítimo alguno, </w:t>
      </w:r>
      <w:r>
        <w:rPr>
          <w:rStyle w:val="CharacterStyle9"/>
          <w:rFonts w:ascii="Verdana" w:hAnsi="Verdana" w:cs="Verdana"/>
          <w:spacing w:val="-4"/>
          <w:w w:val="105"/>
          <w:lang w:val="es-ES" w:eastAsia="es-ES"/>
        </w:rPr>
        <w:t xml:space="preserve">lo que implica que el interés de la persona debe ser actual, directo e </w:t>
      </w:r>
      <w:r>
        <w:rPr>
          <w:rStyle w:val="CharacterStyle9"/>
          <w:rFonts w:ascii="Verdana" w:hAnsi="Verdana" w:cs="Verdana"/>
          <w:spacing w:val="-6"/>
          <w:w w:val="105"/>
          <w:lang w:val="es-ES" w:eastAsia="es-ES"/>
        </w:rPr>
        <w:t xml:space="preserve">individualizable, en cuanto a ésta; en este sentido, debe el interesado </w:t>
      </w:r>
      <w:r>
        <w:rPr>
          <w:rStyle w:val="CharacterStyle9"/>
          <w:rFonts w:ascii="Verdana" w:hAnsi="Verdana" w:cs="Verdana"/>
          <w:spacing w:val="-2"/>
          <w:w w:val="105"/>
          <w:lang w:val="es-ES" w:eastAsia="es-ES"/>
        </w:rPr>
        <w:t xml:space="preserve">demostrar su condición de parte o lo que es lo mismo la legitimación </w:t>
      </w:r>
      <w:r>
        <w:rPr>
          <w:rStyle w:val="CharacterStyle9"/>
          <w:rFonts w:ascii="Verdana" w:hAnsi="Verdana" w:cs="Verdana"/>
          <w:spacing w:val="1"/>
          <w:w w:val="105"/>
          <w:lang w:val="es-ES" w:eastAsia="es-ES"/>
        </w:rPr>
        <w:t xml:space="preserve">que le asiste para recurrir determinado acto de la Administración, </w:t>
      </w:r>
      <w:r>
        <w:rPr>
          <w:rStyle w:val="CharacterStyle9"/>
          <w:rFonts w:ascii="Verdana" w:hAnsi="Verdana" w:cs="Verdana"/>
          <w:spacing w:val="-3"/>
          <w:w w:val="105"/>
          <w:lang w:val="es-ES" w:eastAsia="es-ES"/>
        </w:rPr>
        <w:t>demostrando que con éste se le causa un perjuicio.</w:t>
      </w:r>
    </w:p>
    <w:p w:rsidR="002F462D" w:rsidRDefault="002F462D">
      <w:pPr>
        <w:pStyle w:val="Style24"/>
        <w:kinsoku w:val="0"/>
        <w:autoSpaceDE/>
        <w:autoSpaceDN/>
        <w:spacing w:before="396"/>
        <w:rPr>
          <w:rStyle w:val="CharacterStyle9"/>
          <w:rFonts w:ascii="Verdana" w:hAnsi="Verdana" w:cs="Verdana"/>
          <w:spacing w:val="-4"/>
          <w:w w:val="105"/>
          <w:lang w:val="es-ES" w:eastAsia="es-ES"/>
        </w:rPr>
      </w:pPr>
      <w:r>
        <w:rPr>
          <w:rStyle w:val="CharacterStyle9"/>
          <w:rFonts w:ascii="Verdana" w:hAnsi="Verdana" w:cs="Verdana"/>
          <w:spacing w:val="-3"/>
          <w:w w:val="105"/>
          <w:lang w:val="es-ES" w:eastAsia="es-ES"/>
        </w:rPr>
        <w:t xml:space="preserve">La Ley General de la Administración Pública en sus numerales 275 y </w:t>
      </w:r>
      <w:r>
        <w:rPr>
          <w:rStyle w:val="CharacterStyle9"/>
          <w:rFonts w:ascii="Verdana" w:hAnsi="Verdana" w:cs="Verdana"/>
          <w:spacing w:val="-4"/>
          <w:w w:val="105"/>
          <w:lang w:val="es-ES" w:eastAsia="es-ES"/>
        </w:rPr>
        <w:t>282.1 determina quienes pueden ser parte, en determinado proceso administrativo.</w:t>
      </w:r>
    </w:p>
    <w:p w:rsidR="002F462D" w:rsidRDefault="002F462D">
      <w:pPr>
        <w:pStyle w:val="Style7"/>
        <w:kinsoku w:val="0"/>
        <w:autoSpaceDE/>
        <w:autoSpaceDN/>
        <w:adjustRightInd/>
        <w:spacing w:before="288"/>
        <w:ind w:left="504" w:right="576"/>
        <w:jc w:val="both"/>
        <w:rPr>
          <w:rStyle w:val="CharacterStyle6"/>
          <w:rFonts w:ascii="Verdana" w:hAnsi="Verdana" w:cs="Verdana"/>
          <w:i/>
          <w:iCs/>
          <w:spacing w:val="4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spacing w:val="20"/>
          <w:sz w:val="22"/>
          <w:szCs w:val="22"/>
          <w:lang w:val="es-ES" w:eastAsia="es-ES"/>
        </w:rPr>
        <w:t xml:space="preserve">"Artículo 275.- Podrá ser parte en el procedimiento </w:t>
      </w:r>
      <w:r>
        <w:rPr>
          <w:rStyle w:val="CharacterStyle6"/>
          <w:rFonts w:ascii="Verdana" w:hAnsi="Verdana" w:cs="Verdana"/>
          <w:i/>
          <w:iCs/>
          <w:spacing w:val="6"/>
          <w:sz w:val="22"/>
          <w:szCs w:val="22"/>
          <w:lang w:val="es-ES" w:eastAsia="es-ES"/>
        </w:rPr>
        <w:t xml:space="preserve">administrativo, además de la Administración, todo el que </w:t>
      </w:r>
      <w:r>
        <w:rPr>
          <w:rStyle w:val="CharacterStyle6"/>
          <w:rFonts w:ascii="Verdana" w:hAnsi="Verdana" w:cs="Verdana"/>
          <w:i/>
          <w:iCs/>
          <w:spacing w:val="7"/>
          <w:sz w:val="22"/>
          <w:szCs w:val="22"/>
          <w:lang w:val="es-ES" w:eastAsia="es-ES"/>
        </w:rPr>
        <w:t xml:space="preserve">tenga interés legítimo o un derecho subjetivo que pueda </w:t>
      </w:r>
      <w:r>
        <w:rPr>
          <w:rStyle w:val="CharacterStyle6"/>
          <w:rFonts w:ascii="Verdana" w:hAnsi="Verdana" w:cs="Verdana"/>
          <w:i/>
          <w:iCs/>
          <w:spacing w:val="4"/>
          <w:sz w:val="22"/>
          <w:szCs w:val="22"/>
          <w:lang w:val="es-ES" w:eastAsia="es-ES"/>
        </w:rPr>
        <w:t xml:space="preserve">resultar directamente afectado, lesionado o satisfecho, en </w:t>
      </w:r>
      <w:r>
        <w:rPr>
          <w:rStyle w:val="CharacterStyle6"/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  <w:t xml:space="preserve">virtud del acto final. El interés de la parte debe ser actual, </w:t>
      </w:r>
      <w:r>
        <w:rPr>
          <w:rStyle w:val="CharacterStyle6"/>
          <w:rFonts w:ascii="Verdana" w:hAnsi="Verdana" w:cs="Verdana"/>
          <w:i/>
          <w:iCs/>
          <w:spacing w:val="8"/>
          <w:sz w:val="22"/>
          <w:szCs w:val="22"/>
          <w:lang w:val="es-ES" w:eastAsia="es-ES"/>
        </w:rPr>
        <w:t xml:space="preserve">propio y legítimo y podrá ser moral, científico, religioso, </w:t>
      </w:r>
      <w:r>
        <w:rPr>
          <w:rStyle w:val="CharacterStyle6"/>
          <w:rFonts w:ascii="Verdana" w:hAnsi="Verdana" w:cs="Verdana"/>
          <w:i/>
          <w:iCs/>
          <w:spacing w:val="4"/>
          <w:sz w:val="22"/>
          <w:szCs w:val="22"/>
          <w:lang w:val="es-ES" w:eastAsia="es-ES"/>
        </w:rPr>
        <w:t>económico o de cualquiera otra índole.'</w:t>
      </w:r>
    </w:p>
    <w:p w:rsidR="002F462D" w:rsidRDefault="002F462D">
      <w:pPr>
        <w:pStyle w:val="Style7"/>
        <w:kinsoku w:val="0"/>
        <w:autoSpaceDE/>
        <w:autoSpaceDN/>
        <w:adjustRightInd/>
        <w:spacing w:before="360"/>
        <w:ind w:left="504" w:right="504"/>
        <w:jc w:val="both"/>
        <w:rPr>
          <w:rStyle w:val="CharacterStyle6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spacing w:val="7"/>
          <w:sz w:val="22"/>
          <w:szCs w:val="22"/>
          <w:lang w:val="es-ES" w:eastAsia="es-ES"/>
        </w:rPr>
        <w:t xml:space="preserve">"Artículo 282.- 1. La capacidad del administrado para ser </w:t>
      </w:r>
      <w:r>
        <w:rPr>
          <w:rStyle w:val="CharacterStyle6"/>
          <w:rFonts w:ascii="Verdana" w:hAnsi="Verdana" w:cs="Verdana"/>
          <w:i/>
          <w:iCs/>
          <w:spacing w:val="4"/>
          <w:sz w:val="22"/>
          <w:szCs w:val="22"/>
          <w:lang w:val="es-ES" w:eastAsia="es-ES"/>
        </w:rPr>
        <w:t xml:space="preserve">parte y para actuar dentro del procedimiento administrativo se regirá por el derecho común; la de la Administración de </w:t>
      </w:r>
      <w:r>
        <w:rPr>
          <w:rStyle w:val="CharacterStyle6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>conformidad con las normas de derecho público..."</w:t>
      </w:r>
    </w:p>
    <w:p w:rsidR="002F462D" w:rsidRDefault="002F462D">
      <w:pPr>
        <w:pStyle w:val="Style24"/>
        <w:kinsoku w:val="0"/>
        <w:autoSpaceDE/>
        <w:autoSpaceDN/>
        <w:spacing w:before="324"/>
        <w:rPr>
          <w:rStyle w:val="CharacterStyle9"/>
          <w:rFonts w:ascii="Verdana" w:hAnsi="Verdana" w:cs="Verdana"/>
          <w:spacing w:val="-3"/>
          <w:w w:val="105"/>
          <w:lang w:val="es-ES" w:eastAsia="es-ES"/>
        </w:rPr>
      </w:pPr>
      <w:r>
        <w:rPr>
          <w:rStyle w:val="CharacterStyle9"/>
          <w:rFonts w:ascii="Verdana" w:hAnsi="Verdana" w:cs="Verdana"/>
          <w:w w:val="105"/>
          <w:lang w:val="es-ES" w:eastAsia="es-ES"/>
        </w:rPr>
        <w:t xml:space="preserve">Con el fin de clarificar mejor la figura del interés legítimo, dispuesto </w:t>
      </w:r>
      <w:r>
        <w:rPr>
          <w:rStyle w:val="CharacterStyle9"/>
          <w:rFonts w:ascii="Verdana" w:hAnsi="Verdana" w:cs="Verdana"/>
          <w:spacing w:val="-1"/>
          <w:w w:val="105"/>
          <w:lang w:val="es-ES" w:eastAsia="es-ES"/>
        </w:rPr>
        <w:t xml:space="preserve">en el artículo 275 de la Ley General de la Administración Pública el </w:t>
      </w:r>
      <w:r>
        <w:rPr>
          <w:rStyle w:val="CharacterStyle9"/>
          <w:rFonts w:ascii="Verdana" w:hAnsi="Verdana" w:cs="Verdana"/>
          <w:spacing w:val="-3"/>
          <w:w w:val="105"/>
          <w:lang w:val="es-ES" w:eastAsia="es-ES"/>
        </w:rPr>
        <w:t xml:space="preserve">profesor Eduardo Ortiz </w:t>
      </w:r>
      <w:proofErr w:type="spellStart"/>
      <w:r>
        <w:rPr>
          <w:rStyle w:val="CharacterStyle9"/>
          <w:rFonts w:ascii="Verdana" w:hAnsi="Verdana" w:cs="Verdana"/>
          <w:spacing w:val="-3"/>
          <w:w w:val="105"/>
          <w:lang w:val="es-ES" w:eastAsia="es-ES"/>
        </w:rPr>
        <w:t>Ortiz</w:t>
      </w:r>
      <w:proofErr w:type="spellEnd"/>
      <w:r>
        <w:rPr>
          <w:rStyle w:val="CharacterStyle9"/>
          <w:rFonts w:ascii="Verdana" w:hAnsi="Verdana" w:cs="Verdana"/>
          <w:spacing w:val="-3"/>
          <w:w w:val="105"/>
          <w:lang w:val="es-ES" w:eastAsia="es-ES"/>
        </w:rPr>
        <w:t>, ha indicado:</w:t>
      </w:r>
    </w:p>
    <w:p w:rsidR="002F462D" w:rsidRDefault="002F462D">
      <w:pPr>
        <w:pStyle w:val="Style7"/>
        <w:kinsoku w:val="0"/>
        <w:autoSpaceDE/>
        <w:autoSpaceDN/>
        <w:adjustRightInd/>
        <w:spacing w:before="540" w:after="792"/>
        <w:ind w:left="504" w:right="504"/>
        <w:jc w:val="both"/>
        <w:rPr>
          <w:rStyle w:val="CharacterStyle6"/>
          <w:rFonts w:ascii="Verdana" w:hAnsi="Verdana" w:cs="Verdana"/>
          <w:spacing w:val="30"/>
          <w:w w:val="105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spacing w:val="8"/>
          <w:w w:val="105"/>
          <w:sz w:val="22"/>
          <w:szCs w:val="22"/>
          <w:lang w:val="es-ES" w:eastAsia="es-ES"/>
        </w:rPr>
        <w:t xml:space="preserve">"Puede decirse, entonces, que el interés legítimo es la </w:t>
      </w:r>
      <w:r>
        <w:rPr>
          <w:rStyle w:val="CharacterStyle6"/>
          <w:rFonts w:ascii="Verdana" w:hAnsi="Verdana" w:cs="Verdana"/>
          <w:spacing w:val="11"/>
          <w:w w:val="105"/>
          <w:sz w:val="22"/>
          <w:szCs w:val="22"/>
          <w:lang w:val="es-ES" w:eastAsia="es-ES"/>
        </w:rPr>
        <w:t xml:space="preserve">expectativa de una utilidad sustancial eventualmente </w:t>
      </w:r>
      <w:r>
        <w:rPr>
          <w:rStyle w:val="CharacterStyle6"/>
          <w:rFonts w:ascii="Verdana" w:hAnsi="Verdana" w:cs="Verdana"/>
          <w:spacing w:val="32"/>
          <w:w w:val="105"/>
          <w:sz w:val="22"/>
          <w:szCs w:val="22"/>
          <w:lang w:val="es-ES" w:eastAsia="es-ES"/>
        </w:rPr>
        <w:t xml:space="preserve">derivable del ejercicio de las potestades de la </w:t>
      </w:r>
      <w:r>
        <w:rPr>
          <w:rStyle w:val="CharacterStyle6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Administración, en beneficio del destinatario de los actos de </w:t>
      </w:r>
      <w:r>
        <w:rPr>
          <w:rStyle w:val="CharacterStyle6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ésta o de un tercero (llamado interesado), nacida de una </w:t>
      </w:r>
      <w:r>
        <w:rPr>
          <w:rStyle w:val="CharacterStyle6"/>
          <w:rFonts w:ascii="Verdana" w:hAnsi="Verdana" w:cs="Verdana"/>
          <w:w w:val="105"/>
          <w:sz w:val="22"/>
          <w:szCs w:val="22"/>
          <w:lang w:val="es-ES" w:eastAsia="es-ES"/>
        </w:rPr>
        <w:t xml:space="preserve">posición diferenciada (jurídicamente, o de hecho) del </w:t>
      </w:r>
      <w:r>
        <w:rPr>
          <w:rStyle w:val="CharacterStyle6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administrado frente a aquella, y protegida por la posibilidad </w:t>
      </w:r>
      <w:r>
        <w:rPr>
          <w:rStyle w:val="CharacterStyle6"/>
          <w:rFonts w:ascii="Verdana" w:hAnsi="Verdana" w:cs="Verdana"/>
          <w:spacing w:val="30"/>
          <w:w w:val="105"/>
          <w:sz w:val="22"/>
          <w:szCs w:val="22"/>
          <w:lang w:val="es-ES" w:eastAsia="es-ES"/>
        </w:rPr>
        <w:t>de restaurarla mediante la anulación, en la vía</w:t>
      </w:r>
    </w:p>
    <w:p w:rsidR="00203BEB" w:rsidRDefault="00203BEB">
      <w:pPr>
        <w:pStyle w:val="Style7"/>
        <w:kinsoku w:val="0"/>
        <w:autoSpaceDE/>
        <w:autoSpaceDN/>
        <w:adjustRightInd/>
        <w:spacing w:before="540" w:after="792"/>
        <w:ind w:left="504" w:right="504"/>
        <w:jc w:val="both"/>
        <w:rPr>
          <w:rStyle w:val="CharacterStyle6"/>
          <w:rFonts w:ascii="Verdana" w:hAnsi="Verdana" w:cs="Verdana"/>
          <w:spacing w:val="30"/>
          <w:w w:val="105"/>
          <w:sz w:val="22"/>
          <w:szCs w:val="22"/>
          <w:lang w:val="es-ES" w:eastAsia="es-ES"/>
        </w:rPr>
      </w:pPr>
    </w:p>
    <w:p w:rsidR="002F462D" w:rsidRDefault="002F462D" w:rsidP="007B3063">
      <w:pPr>
        <w:pStyle w:val="Style7"/>
        <w:kinsoku w:val="0"/>
        <w:autoSpaceDE/>
        <w:autoSpaceDN/>
        <w:adjustRightInd/>
        <w:spacing w:before="1404"/>
        <w:ind w:left="504" w:right="504"/>
        <w:jc w:val="both"/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</w:pPr>
      <w:proofErr w:type="gramStart"/>
      <w:r>
        <w:rPr>
          <w:rStyle w:val="CharacterStyle6"/>
          <w:rFonts w:ascii="Verdana" w:hAnsi="Verdana" w:cs="Verdana"/>
          <w:spacing w:val="3"/>
          <w:sz w:val="22"/>
          <w:szCs w:val="22"/>
          <w:lang w:val="es-ES" w:eastAsia="es-ES"/>
        </w:rPr>
        <w:lastRenderedPageBreak/>
        <w:t>administrativa</w:t>
      </w:r>
      <w:proofErr w:type="gramEnd"/>
      <w:r>
        <w:rPr>
          <w:rStyle w:val="CharacterStyle6"/>
          <w:rFonts w:ascii="Verdana" w:hAnsi="Verdana" w:cs="Verdana"/>
          <w:spacing w:val="3"/>
          <w:sz w:val="22"/>
          <w:szCs w:val="22"/>
          <w:lang w:val="es-ES" w:eastAsia="es-ES"/>
        </w:rPr>
        <w:t xml:space="preserve"> o jurisdiccional, de los actos administrativos </w:t>
      </w:r>
      <w:r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  <w:t>ilegítimos que la frustran o hacen imposible.</w:t>
      </w:r>
    </w:p>
    <w:p w:rsidR="002F462D" w:rsidRDefault="002F462D">
      <w:pPr>
        <w:pStyle w:val="Style14"/>
        <w:kinsoku w:val="0"/>
        <w:autoSpaceDE/>
        <w:autoSpaceDN/>
        <w:rPr>
          <w:rStyle w:val="CharacterStyle9"/>
          <w:rFonts w:ascii="Verdana" w:hAnsi="Verdana" w:cs="Verdana"/>
          <w:lang w:val="es-ES" w:eastAsia="es-ES"/>
        </w:rPr>
      </w:pPr>
      <w:r>
        <w:rPr>
          <w:rStyle w:val="CharacterStyle9"/>
          <w:rFonts w:ascii="Verdana" w:hAnsi="Verdana" w:cs="Verdana"/>
          <w:spacing w:val="2"/>
          <w:lang w:val="es-ES" w:eastAsia="es-ES"/>
        </w:rPr>
        <w:t xml:space="preserve">Se desprende claro el carácter fundamental de todo interés </w:t>
      </w:r>
      <w:r>
        <w:rPr>
          <w:rStyle w:val="CharacterStyle9"/>
          <w:rFonts w:ascii="Verdana" w:hAnsi="Verdana" w:cs="Verdana"/>
          <w:spacing w:val="8"/>
          <w:lang w:val="es-ES" w:eastAsia="es-ES"/>
        </w:rPr>
        <w:t xml:space="preserve">legítimo, que resulta necesario resaltar para comprender </w:t>
      </w:r>
      <w:r>
        <w:rPr>
          <w:rStyle w:val="CharacterStyle9"/>
          <w:rFonts w:ascii="Verdana" w:hAnsi="Verdana" w:cs="Verdana"/>
          <w:spacing w:val="11"/>
          <w:lang w:val="es-ES" w:eastAsia="es-ES"/>
        </w:rPr>
        <w:t xml:space="preserve">después la </w:t>
      </w:r>
      <w:proofErr w:type="spellStart"/>
      <w:r>
        <w:rPr>
          <w:rStyle w:val="CharacterStyle9"/>
          <w:rFonts w:ascii="Verdana" w:hAnsi="Verdana" w:cs="Verdana"/>
          <w:spacing w:val="11"/>
          <w:lang w:val="es-ES" w:eastAsia="es-ES"/>
        </w:rPr>
        <w:t>resarcibilidad</w:t>
      </w:r>
      <w:proofErr w:type="spellEnd"/>
      <w:r>
        <w:rPr>
          <w:rStyle w:val="CharacterStyle9"/>
          <w:rFonts w:ascii="Verdana" w:hAnsi="Verdana" w:cs="Verdana"/>
          <w:spacing w:val="11"/>
          <w:lang w:val="es-ES" w:eastAsia="es-ES"/>
        </w:rPr>
        <w:t xml:space="preserve"> del mismo, a saber: el interés </w:t>
      </w:r>
      <w:r>
        <w:rPr>
          <w:rStyle w:val="CharacterStyle9"/>
          <w:rFonts w:ascii="Verdana" w:hAnsi="Verdana" w:cs="Verdana"/>
          <w:spacing w:val="21"/>
          <w:lang w:val="es-ES" w:eastAsia="es-ES"/>
        </w:rPr>
        <w:t xml:space="preserve">legítimo es una situación subjetiva y sustancial, no </w:t>
      </w:r>
      <w:r>
        <w:rPr>
          <w:rStyle w:val="CharacterStyle9"/>
          <w:rFonts w:ascii="Verdana" w:hAnsi="Verdana" w:cs="Verdana"/>
          <w:spacing w:val="4"/>
          <w:lang w:val="es-ES" w:eastAsia="es-ES"/>
        </w:rPr>
        <w:t xml:space="preserve">meramente procesal. Quiere decirse con ello que tiene por </w:t>
      </w:r>
      <w:r>
        <w:rPr>
          <w:rStyle w:val="CharacterStyle9"/>
          <w:rFonts w:ascii="Verdana" w:hAnsi="Verdana" w:cs="Verdana"/>
          <w:spacing w:val="8"/>
          <w:lang w:val="es-ES" w:eastAsia="es-ES"/>
        </w:rPr>
        <w:t xml:space="preserve">objeto una utilidad de la vida, sin que, como se anticipó, </w:t>
      </w:r>
      <w:r>
        <w:rPr>
          <w:rStyle w:val="CharacterStyle9"/>
          <w:rFonts w:ascii="Verdana" w:hAnsi="Verdana" w:cs="Verdana"/>
          <w:spacing w:val="5"/>
          <w:lang w:val="es-ES" w:eastAsia="es-ES"/>
        </w:rPr>
        <w:t xml:space="preserve">pueda equipararse a una mera expectativa de la legalidad </w:t>
      </w:r>
      <w:r>
        <w:rPr>
          <w:rStyle w:val="CharacterStyle9"/>
          <w:rFonts w:ascii="Verdana" w:hAnsi="Verdana" w:cs="Verdana"/>
          <w:spacing w:val="3"/>
          <w:lang w:val="es-ES" w:eastAsia="es-ES"/>
        </w:rPr>
        <w:t xml:space="preserve">administrativa, cuya existencia es un medio de restauración </w:t>
      </w:r>
      <w:r>
        <w:rPr>
          <w:rStyle w:val="CharacterStyle9"/>
          <w:rFonts w:ascii="Verdana" w:hAnsi="Verdana" w:cs="Verdana"/>
          <w:lang w:val="es-ES" w:eastAsia="es-ES"/>
        </w:rPr>
        <w:t>del interés, no su contenido.</w:t>
      </w:r>
    </w:p>
    <w:p w:rsidR="002F462D" w:rsidRDefault="002F462D">
      <w:pPr>
        <w:pStyle w:val="Style14"/>
        <w:kinsoku w:val="0"/>
        <w:autoSpaceDE/>
        <w:autoSpaceDN/>
        <w:spacing w:before="360"/>
        <w:rPr>
          <w:rStyle w:val="CharacterStyle9"/>
          <w:rFonts w:ascii="Verdana" w:hAnsi="Verdana" w:cs="Verdana"/>
          <w:b/>
          <w:bCs/>
          <w:spacing w:val="-1"/>
          <w:w w:val="105"/>
          <w:sz w:val="18"/>
          <w:szCs w:val="18"/>
          <w:lang w:val="es-ES" w:eastAsia="es-ES"/>
        </w:rPr>
      </w:pPr>
      <w:r>
        <w:rPr>
          <w:rStyle w:val="CharacterStyle9"/>
          <w:rFonts w:ascii="Verdana" w:hAnsi="Verdana" w:cs="Verdana"/>
          <w:spacing w:val="5"/>
          <w:lang w:val="es-ES" w:eastAsia="es-ES"/>
        </w:rPr>
        <w:t xml:space="preserve">El interés legítimo existe desde antes del acto lesivo y del </w:t>
      </w:r>
      <w:r>
        <w:rPr>
          <w:rStyle w:val="CharacterStyle9"/>
          <w:rFonts w:ascii="Verdana" w:hAnsi="Verdana" w:cs="Verdana"/>
          <w:spacing w:val="1"/>
          <w:lang w:val="es-ES" w:eastAsia="es-ES"/>
        </w:rPr>
        <w:t xml:space="preserve">proceso, y naturalmente es también anterior al interés de la </w:t>
      </w:r>
      <w:r>
        <w:rPr>
          <w:rStyle w:val="CharacterStyle9"/>
          <w:rFonts w:ascii="Verdana" w:hAnsi="Verdana" w:cs="Verdana"/>
          <w:spacing w:val="3"/>
          <w:lang w:val="es-ES" w:eastAsia="es-ES"/>
        </w:rPr>
        <w:t xml:space="preserve">demanda y en el fallo. Representa un haber en el patrimonio </w:t>
      </w:r>
      <w:r>
        <w:rPr>
          <w:rStyle w:val="CharacterStyle9"/>
          <w:rFonts w:ascii="Verdana" w:hAnsi="Verdana" w:cs="Verdana"/>
          <w:spacing w:val="6"/>
          <w:lang w:val="es-ES" w:eastAsia="es-ES"/>
        </w:rPr>
        <w:t xml:space="preserve">o esfera jurídica de un sujeto, que si bien indisoluble ligada </w:t>
      </w:r>
      <w:r>
        <w:rPr>
          <w:rStyle w:val="CharacterStyle9"/>
          <w:rFonts w:ascii="Verdana" w:hAnsi="Verdana" w:cs="Verdana"/>
          <w:spacing w:val="2"/>
          <w:lang w:val="es-ES" w:eastAsia="es-ES"/>
        </w:rPr>
        <w:t xml:space="preserve">a la situación legítimamente (jurídica o de hecho) que le da origen y al ejercicio de las potestades administrativas, único </w:t>
      </w:r>
      <w:r>
        <w:rPr>
          <w:rStyle w:val="CharacterStyle9"/>
          <w:rFonts w:ascii="Verdana" w:hAnsi="Verdana" w:cs="Verdana"/>
          <w:spacing w:val="5"/>
          <w:lang w:val="es-ES" w:eastAsia="es-ES"/>
        </w:rPr>
        <w:t xml:space="preserve">que puede satisfacerlo, es por sí un bien económicamente </w:t>
      </w:r>
      <w:proofErr w:type="spellStart"/>
      <w:r>
        <w:rPr>
          <w:rStyle w:val="CharacterStyle9"/>
          <w:rFonts w:ascii="Verdana" w:hAnsi="Verdana" w:cs="Verdana"/>
          <w:spacing w:val="5"/>
          <w:lang w:val="es-ES" w:eastAsia="es-ES"/>
        </w:rPr>
        <w:t>valuable</w:t>
      </w:r>
      <w:proofErr w:type="spellEnd"/>
      <w:r>
        <w:rPr>
          <w:rStyle w:val="CharacterStyle9"/>
          <w:rFonts w:ascii="Verdana" w:hAnsi="Verdana" w:cs="Verdana"/>
          <w:spacing w:val="5"/>
          <w:lang w:val="es-ES" w:eastAsia="es-ES"/>
        </w:rPr>
        <w:t xml:space="preserve"> y digno de consideración, por ello como situación </w:t>
      </w:r>
      <w:r>
        <w:rPr>
          <w:rStyle w:val="CharacterStyle9"/>
          <w:rFonts w:ascii="Verdana" w:hAnsi="Verdana" w:cs="Verdana"/>
          <w:spacing w:val="2"/>
          <w:lang w:val="es-ES" w:eastAsia="es-ES"/>
        </w:rPr>
        <w:t xml:space="preserve">jurídica subjetiva, propia de un sujeto y fuente de beneficios </w:t>
      </w:r>
      <w:r>
        <w:rPr>
          <w:rStyle w:val="CharacterStyle9"/>
          <w:rFonts w:ascii="Verdana" w:hAnsi="Verdana" w:cs="Verdana"/>
          <w:spacing w:val="3"/>
          <w:lang w:val="es-ES" w:eastAsia="es-ES"/>
        </w:rPr>
        <w:t xml:space="preserve">(en este caso puramente eventuales)". </w:t>
      </w:r>
      <w:r>
        <w:rPr>
          <w:rStyle w:val="CharacterStyle9"/>
          <w:rFonts w:ascii="Verdana" w:hAnsi="Verdana" w:cs="Verdana"/>
          <w:b/>
          <w:bCs/>
          <w:spacing w:val="3"/>
          <w:w w:val="105"/>
          <w:sz w:val="18"/>
          <w:szCs w:val="18"/>
          <w:lang w:val="es-ES" w:eastAsia="es-ES"/>
        </w:rPr>
        <w:t xml:space="preserve">(Ortiz Ortiz Eduardo, </w:t>
      </w:r>
      <w:r>
        <w:rPr>
          <w:rStyle w:val="CharacterStyle9"/>
          <w:rFonts w:ascii="Verdana" w:hAnsi="Verdana" w:cs="Verdana"/>
          <w:b/>
          <w:bCs/>
          <w:spacing w:val="-1"/>
          <w:w w:val="105"/>
          <w:sz w:val="18"/>
          <w:szCs w:val="18"/>
          <w:lang w:val="es-ES" w:eastAsia="es-ES"/>
        </w:rPr>
        <w:t>Tesis de Derecho Administrativo, Tomo II)</w:t>
      </w:r>
    </w:p>
    <w:p w:rsidR="002F462D" w:rsidRDefault="002F462D">
      <w:pPr>
        <w:pStyle w:val="Style7"/>
        <w:kinsoku w:val="0"/>
        <w:autoSpaceDE/>
        <w:autoSpaceDN/>
        <w:adjustRightInd/>
        <w:spacing w:before="684"/>
        <w:jc w:val="both"/>
        <w:rPr>
          <w:rStyle w:val="CharacterStyle6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spacing w:val="18"/>
          <w:sz w:val="22"/>
          <w:szCs w:val="22"/>
          <w:lang w:val="es-ES" w:eastAsia="es-ES"/>
        </w:rPr>
        <w:t xml:space="preserve">El Tribunal Contencioso Administrativo sección IV, mediante </w:t>
      </w:r>
      <w:r>
        <w:rPr>
          <w:rStyle w:val="CharacterStyle6"/>
          <w:rFonts w:ascii="Verdana" w:hAnsi="Verdana" w:cs="Verdana"/>
          <w:spacing w:val="7"/>
          <w:sz w:val="22"/>
          <w:szCs w:val="22"/>
          <w:lang w:val="es-ES" w:eastAsia="es-ES"/>
        </w:rPr>
        <w:t xml:space="preserve">Sentencia No. 00010, de las trece horas treinta minutos de 18 de </w:t>
      </w:r>
      <w:r>
        <w:rPr>
          <w:rStyle w:val="CharacterStyle6"/>
          <w:rFonts w:ascii="Verdana" w:hAnsi="Verdana" w:cs="Verdana"/>
          <w:sz w:val="22"/>
          <w:szCs w:val="22"/>
          <w:lang w:val="es-ES" w:eastAsia="es-ES"/>
        </w:rPr>
        <w:t>febrero de 2013 señalo:</w:t>
      </w:r>
    </w:p>
    <w:p w:rsidR="002F462D" w:rsidRDefault="002F462D">
      <w:pPr>
        <w:pStyle w:val="Style7"/>
        <w:kinsoku w:val="0"/>
        <w:autoSpaceDE/>
        <w:autoSpaceDN/>
        <w:adjustRightInd/>
        <w:spacing w:before="324" w:after="612"/>
        <w:ind w:left="360" w:right="360"/>
        <w:jc w:val="both"/>
        <w:rPr>
          <w:rStyle w:val="CharacterStyle6"/>
          <w:rFonts w:ascii="Verdana" w:hAnsi="Verdana" w:cs="Verdana"/>
          <w:spacing w:val="5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spacing w:val="4"/>
          <w:sz w:val="22"/>
          <w:szCs w:val="22"/>
          <w:lang w:val="es-ES" w:eastAsia="es-ES"/>
        </w:rPr>
        <w:t xml:space="preserve">"(...) Estas tres carencias (de derecho, legitimación e interés </w:t>
      </w:r>
      <w:r>
        <w:rPr>
          <w:rStyle w:val="CharacterStyle6"/>
          <w:rFonts w:ascii="Verdana" w:hAnsi="Verdana" w:cs="Verdana"/>
          <w:spacing w:val="7"/>
          <w:sz w:val="22"/>
          <w:szCs w:val="22"/>
          <w:lang w:val="es-ES" w:eastAsia="es-ES"/>
        </w:rPr>
        <w:t xml:space="preserve">actual), como se ha indicado, en realidad son presupuestos </w:t>
      </w:r>
      <w:r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  <w:t xml:space="preserve">materiales no excepciones de fondo en sentido estricto. Valga </w:t>
      </w:r>
      <w:r>
        <w:rPr>
          <w:rStyle w:val="CharacterStyle6"/>
          <w:rFonts w:ascii="Verdana" w:hAnsi="Verdana" w:cs="Verdana"/>
          <w:spacing w:val="16"/>
          <w:sz w:val="22"/>
          <w:szCs w:val="22"/>
          <w:lang w:val="es-ES" w:eastAsia="es-ES"/>
        </w:rPr>
        <w:t xml:space="preserve">reiterar que aún en caso de que la parte demandada no </w:t>
      </w:r>
      <w:r>
        <w:rPr>
          <w:rStyle w:val="CharacterStyle6"/>
          <w:rFonts w:ascii="Verdana" w:hAnsi="Verdana" w:cs="Verdana"/>
          <w:spacing w:val="26"/>
          <w:sz w:val="22"/>
          <w:szCs w:val="22"/>
          <w:lang w:val="es-ES" w:eastAsia="es-ES"/>
        </w:rPr>
        <w:t xml:space="preserve">oponga esas particulares "excepciones" si no existe </w:t>
      </w:r>
      <w:r w:rsidR="007B3063">
        <w:rPr>
          <w:rStyle w:val="CharacterStyle6"/>
          <w:rFonts w:ascii="Verdana" w:hAnsi="Verdana" w:cs="Verdana"/>
          <w:spacing w:val="6"/>
          <w:sz w:val="22"/>
          <w:szCs w:val="22"/>
          <w:lang w:val="es-ES" w:eastAsia="es-ES"/>
        </w:rPr>
        <w:t>derecho, legitimación</w:t>
      </w:r>
      <w:r>
        <w:rPr>
          <w:rStyle w:val="CharacterStyle6"/>
          <w:rFonts w:ascii="Verdana" w:hAnsi="Verdana" w:cs="Verdana"/>
          <w:spacing w:val="6"/>
          <w:sz w:val="22"/>
          <w:szCs w:val="22"/>
          <w:lang w:val="es-ES" w:eastAsia="es-ES"/>
        </w:rPr>
        <w:t xml:space="preserve"> y/o interés actual, la pretensión deberá </w:t>
      </w:r>
      <w:r>
        <w:rPr>
          <w:rStyle w:val="CharacterStyle6"/>
          <w:rFonts w:ascii="Verdana" w:hAnsi="Verdana" w:cs="Verdana"/>
          <w:spacing w:val="8"/>
          <w:sz w:val="22"/>
          <w:szCs w:val="22"/>
          <w:lang w:val="es-ES" w:eastAsia="es-ES"/>
        </w:rPr>
        <w:t>ser rechazada oficiosamente (Ver al respecto el voto 2008</w:t>
      </w:r>
      <w:r>
        <w:rPr>
          <w:rStyle w:val="CharacterStyle6"/>
          <w:rFonts w:ascii="Verdana" w:hAnsi="Verdana" w:cs="Verdana"/>
          <w:spacing w:val="8"/>
          <w:sz w:val="22"/>
          <w:szCs w:val="22"/>
          <w:lang w:val="es-ES" w:eastAsia="es-ES"/>
        </w:rPr>
        <w:softHyphen/>
      </w:r>
      <w:r>
        <w:rPr>
          <w:rStyle w:val="CharacterStyle6"/>
          <w:rFonts w:ascii="Verdana" w:hAnsi="Verdana" w:cs="Verdana"/>
          <w:spacing w:val="4"/>
          <w:sz w:val="22"/>
          <w:szCs w:val="22"/>
          <w:lang w:val="es-ES" w:eastAsia="es-ES"/>
        </w:rPr>
        <w:t xml:space="preserve">000523, de la Sala Segunda de la Corte Suprema de Justicia). </w:t>
      </w:r>
      <w:r>
        <w:rPr>
          <w:rStyle w:val="CharacterStyle6"/>
          <w:rFonts w:ascii="Verdana" w:hAnsi="Verdana" w:cs="Verdana"/>
          <w:spacing w:val="5"/>
          <w:sz w:val="22"/>
          <w:szCs w:val="22"/>
          <w:lang w:val="es-ES" w:eastAsia="es-ES"/>
        </w:rPr>
        <w:t xml:space="preserve">La ausencia de derecho es una </w:t>
      </w:r>
      <w:proofErr w:type="spellStart"/>
      <w:r>
        <w:rPr>
          <w:rStyle w:val="CharacterStyle6"/>
          <w:rFonts w:ascii="Verdana" w:hAnsi="Verdana" w:cs="Verdana"/>
          <w:spacing w:val="5"/>
          <w:sz w:val="22"/>
          <w:szCs w:val="22"/>
          <w:lang w:val="es-ES" w:eastAsia="es-ES"/>
        </w:rPr>
        <w:t>patologí</w:t>
      </w:r>
      <w:proofErr w:type="spellEnd"/>
      <w:r>
        <w:rPr>
          <w:rStyle w:val="CharacterStyle6"/>
          <w:rFonts w:ascii="Verdana" w:hAnsi="Verdana" w:cs="Verdana"/>
          <w:spacing w:val="5"/>
          <w:sz w:val="22"/>
          <w:szCs w:val="22"/>
          <w:lang w:val="es-ES" w:eastAsia="es-ES"/>
        </w:rPr>
        <w:t xml:space="preserve"> a de la demanda, en </w:t>
      </w:r>
      <w:r>
        <w:rPr>
          <w:rStyle w:val="CharacterStyle6"/>
          <w:rFonts w:ascii="Verdana" w:hAnsi="Verdana" w:cs="Verdana"/>
          <w:spacing w:val="11"/>
          <w:sz w:val="22"/>
          <w:szCs w:val="22"/>
          <w:lang w:val="es-ES" w:eastAsia="es-ES"/>
        </w:rPr>
        <w:t xml:space="preserve">virtud de la cual la pretensión no puede ser acogida en el </w:t>
      </w:r>
      <w:r>
        <w:rPr>
          <w:rStyle w:val="CharacterStyle6"/>
          <w:rFonts w:ascii="Verdana" w:hAnsi="Verdana" w:cs="Verdana"/>
          <w:spacing w:val="46"/>
          <w:sz w:val="22"/>
          <w:szCs w:val="22"/>
          <w:lang w:val="es-ES" w:eastAsia="es-ES"/>
        </w:rPr>
        <w:t xml:space="preserve">entendido de que el ordenamiento jurídico no </w:t>
      </w:r>
      <w:r>
        <w:rPr>
          <w:rStyle w:val="CharacterStyle6"/>
          <w:rFonts w:ascii="Verdana" w:hAnsi="Verdana" w:cs="Verdana"/>
          <w:spacing w:val="-1"/>
          <w:sz w:val="22"/>
          <w:szCs w:val="22"/>
          <w:lang w:val="es-ES" w:eastAsia="es-ES"/>
        </w:rPr>
        <w:t xml:space="preserve">otorga un sustento para la misma; lo que naturalmente cambia </w:t>
      </w:r>
      <w:r>
        <w:rPr>
          <w:rStyle w:val="CharacterStyle6"/>
          <w:rFonts w:ascii="Verdana" w:hAnsi="Verdana" w:cs="Verdana"/>
          <w:spacing w:val="12"/>
          <w:sz w:val="22"/>
          <w:szCs w:val="22"/>
          <w:lang w:val="es-ES" w:eastAsia="es-ES"/>
        </w:rPr>
        <w:t xml:space="preserve">según el Estado en el cual se encuentre. Las excepciones </w:t>
      </w:r>
      <w:r>
        <w:rPr>
          <w:rStyle w:val="CharacterStyle6"/>
          <w:rFonts w:ascii="Verdana" w:hAnsi="Verdana" w:cs="Verdana"/>
          <w:spacing w:val="3"/>
          <w:sz w:val="22"/>
          <w:szCs w:val="22"/>
          <w:lang w:val="es-ES" w:eastAsia="es-ES"/>
        </w:rPr>
        <w:t xml:space="preserve">técnicamente hablando, lo que hacen es matar el derecho, de </w:t>
      </w:r>
      <w:r>
        <w:rPr>
          <w:rStyle w:val="CharacterStyle6"/>
          <w:rFonts w:ascii="Verdana" w:hAnsi="Verdana" w:cs="Verdana"/>
          <w:spacing w:val="4"/>
          <w:sz w:val="22"/>
          <w:szCs w:val="22"/>
          <w:lang w:val="es-ES" w:eastAsia="es-ES"/>
        </w:rPr>
        <w:t xml:space="preserve">suerte que una demanda que bien podría ser acogida en otra situación, frente al caso en concreto no resulta viable declarar </w:t>
      </w:r>
      <w:r>
        <w:rPr>
          <w:rStyle w:val="CharacterStyle6"/>
          <w:rFonts w:ascii="Verdana" w:hAnsi="Verdana" w:cs="Verdana"/>
          <w:spacing w:val="12"/>
          <w:sz w:val="22"/>
          <w:szCs w:val="22"/>
          <w:lang w:val="es-ES" w:eastAsia="es-ES"/>
        </w:rPr>
        <w:t xml:space="preserve">el derecho a favor del </w:t>
      </w:r>
      <w:proofErr w:type="spellStart"/>
      <w:r>
        <w:rPr>
          <w:rStyle w:val="CharacterStyle6"/>
          <w:rFonts w:ascii="Verdana" w:hAnsi="Verdana" w:cs="Verdana"/>
          <w:spacing w:val="12"/>
          <w:sz w:val="22"/>
          <w:szCs w:val="22"/>
          <w:lang w:val="es-ES" w:eastAsia="es-ES"/>
        </w:rPr>
        <w:t>promovente</w:t>
      </w:r>
      <w:proofErr w:type="spellEnd"/>
      <w:r>
        <w:rPr>
          <w:rStyle w:val="CharacterStyle6"/>
          <w:rFonts w:ascii="Verdana" w:hAnsi="Verdana" w:cs="Verdana"/>
          <w:spacing w:val="12"/>
          <w:sz w:val="22"/>
          <w:szCs w:val="22"/>
          <w:lang w:val="es-ES" w:eastAsia="es-ES"/>
        </w:rPr>
        <w:t xml:space="preserve">. Ahora bien, en lo que </w:t>
      </w:r>
      <w:r>
        <w:rPr>
          <w:rStyle w:val="CharacterStyle6"/>
          <w:rFonts w:ascii="Verdana" w:hAnsi="Verdana" w:cs="Verdana"/>
          <w:spacing w:val="5"/>
          <w:sz w:val="22"/>
          <w:szCs w:val="22"/>
          <w:lang w:val="es-ES" w:eastAsia="es-ES"/>
        </w:rPr>
        <w:t>respecta a la legitimación activa, siempre en la consideración</w:t>
      </w:r>
    </w:p>
    <w:p w:rsidR="00203BEB" w:rsidRDefault="00203BEB">
      <w:pPr>
        <w:pStyle w:val="Style7"/>
        <w:kinsoku w:val="0"/>
        <w:autoSpaceDE/>
        <w:autoSpaceDN/>
        <w:adjustRightInd/>
        <w:spacing w:before="324" w:after="612"/>
        <w:ind w:left="360" w:right="360"/>
        <w:jc w:val="both"/>
        <w:rPr>
          <w:rStyle w:val="CharacterStyle6"/>
          <w:rFonts w:ascii="Verdana" w:hAnsi="Verdana" w:cs="Verdana"/>
          <w:spacing w:val="5"/>
          <w:sz w:val="22"/>
          <w:szCs w:val="22"/>
          <w:lang w:val="es-ES" w:eastAsia="es-ES"/>
        </w:rPr>
      </w:pPr>
    </w:p>
    <w:p w:rsidR="00203BEB" w:rsidRDefault="00203BEB">
      <w:pPr>
        <w:pStyle w:val="Style7"/>
        <w:kinsoku w:val="0"/>
        <w:autoSpaceDE/>
        <w:autoSpaceDN/>
        <w:adjustRightInd/>
        <w:spacing w:before="324" w:after="612"/>
        <w:ind w:left="360" w:right="360"/>
        <w:jc w:val="both"/>
        <w:rPr>
          <w:rStyle w:val="CharacterStyle6"/>
          <w:rFonts w:ascii="Verdana" w:hAnsi="Verdana" w:cs="Verdana"/>
          <w:spacing w:val="5"/>
          <w:sz w:val="22"/>
          <w:szCs w:val="22"/>
          <w:lang w:val="es-ES" w:eastAsia="es-ES"/>
        </w:rPr>
      </w:pPr>
    </w:p>
    <w:p w:rsidR="002F462D" w:rsidRDefault="002F462D" w:rsidP="002A54F3">
      <w:pPr>
        <w:pStyle w:val="Style15"/>
        <w:kinsoku w:val="0"/>
        <w:autoSpaceDE/>
        <w:autoSpaceDN/>
        <w:ind w:left="284" w:right="299"/>
        <w:rPr>
          <w:rStyle w:val="CharacterStyle9"/>
          <w:rFonts w:ascii="Verdana" w:hAnsi="Verdana" w:cs="Verdana"/>
          <w:i/>
          <w:iCs/>
          <w:spacing w:val="16"/>
          <w:lang w:val="es-ES" w:eastAsia="es-ES"/>
        </w:rPr>
      </w:pPr>
      <w:r>
        <w:rPr>
          <w:rStyle w:val="CharacterStyle9"/>
          <w:rFonts w:ascii="Verdana" w:hAnsi="Verdana" w:cs="Verdana"/>
          <w:spacing w:val="16"/>
          <w:lang w:val="es-ES" w:eastAsia="es-ES"/>
        </w:rPr>
        <w:lastRenderedPageBreak/>
        <w:t xml:space="preserve">de presupuesto material de una demanda, se tiene que </w:t>
      </w:r>
      <w:r>
        <w:rPr>
          <w:rStyle w:val="CharacterStyle9"/>
          <w:rFonts w:ascii="Verdana" w:hAnsi="Verdana" w:cs="Verdana"/>
          <w:spacing w:val="8"/>
          <w:lang w:val="es-ES" w:eastAsia="es-ES"/>
        </w:rPr>
        <w:t xml:space="preserve">constituye uno de los presupuestos esenciales del proceso, </w:t>
      </w:r>
      <w:r>
        <w:rPr>
          <w:rStyle w:val="CharacterStyle9"/>
          <w:rFonts w:ascii="Verdana" w:hAnsi="Verdana" w:cs="Verdana"/>
          <w:spacing w:val="5"/>
          <w:lang w:val="es-ES" w:eastAsia="es-ES"/>
        </w:rPr>
        <w:t xml:space="preserve">cuya comprobación debe hacerse en forma oficiosa por parte </w:t>
      </w:r>
      <w:r>
        <w:rPr>
          <w:rStyle w:val="CharacterStyle9"/>
          <w:rFonts w:ascii="Verdana" w:hAnsi="Verdana" w:cs="Verdana"/>
          <w:spacing w:val="1"/>
          <w:lang w:val="es-ES" w:eastAsia="es-ES"/>
        </w:rPr>
        <w:t xml:space="preserve">del juzgador, pues junto con el derecho y el interés constituyen </w:t>
      </w:r>
      <w:r>
        <w:rPr>
          <w:rStyle w:val="CharacterStyle9"/>
          <w:rFonts w:ascii="Verdana" w:hAnsi="Verdana" w:cs="Verdana"/>
          <w:spacing w:val="4"/>
          <w:lang w:val="es-ES" w:eastAsia="es-ES"/>
        </w:rPr>
        <w:t xml:space="preserve">los pilares esenciales para que pueda ser declarada con lugar </w:t>
      </w:r>
      <w:r>
        <w:rPr>
          <w:rStyle w:val="CharacterStyle9"/>
          <w:rFonts w:ascii="Verdana" w:hAnsi="Verdana" w:cs="Verdana"/>
          <w:spacing w:val="3"/>
          <w:lang w:val="es-ES" w:eastAsia="es-ES"/>
        </w:rPr>
        <w:t xml:space="preserve">una demanda. La legitimación ad </w:t>
      </w:r>
      <w:proofErr w:type="spellStart"/>
      <w:r>
        <w:rPr>
          <w:rStyle w:val="CharacterStyle9"/>
          <w:rFonts w:ascii="Verdana" w:hAnsi="Verdana" w:cs="Verdana"/>
          <w:spacing w:val="3"/>
          <w:lang w:val="es-ES" w:eastAsia="es-ES"/>
        </w:rPr>
        <w:t>causam</w:t>
      </w:r>
      <w:proofErr w:type="spellEnd"/>
      <w:r>
        <w:rPr>
          <w:rStyle w:val="CharacterStyle9"/>
          <w:rFonts w:ascii="Verdana" w:hAnsi="Verdana" w:cs="Verdana"/>
          <w:spacing w:val="3"/>
          <w:lang w:val="es-ES" w:eastAsia="es-ES"/>
        </w:rPr>
        <w:t xml:space="preserve">, junto con el derecho </w:t>
      </w:r>
      <w:r>
        <w:rPr>
          <w:rStyle w:val="CharacterStyle9"/>
          <w:rFonts w:ascii="Verdana" w:hAnsi="Verdana" w:cs="Verdana"/>
          <w:spacing w:val="8"/>
          <w:lang w:val="es-ES" w:eastAsia="es-ES"/>
        </w:rPr>
        <w:t xml:space="preserve">y el interés actual, constituyen, como se ha dicho, los tres presupuestos materiales de la pretensión. Por tal razón, la </w:t>
      </w:r>
      <w:r>
        <w:rPr>
          <w:rStyle w:val="CharacterStyle9"/>
          <w:rFonts w:ascii="Verdana" w:hAnsi="Verdana" w:cs="Verdana"/>
          <w:spacing w:val="13"/>
          <w:lang w:val="es-ES" w:eastAsia="es-ES"/>
        </w:rPr>
        <w:t xml:space="preserve">misma, a diferencia de la legitimación ad </w:t>
      </w:r>
      <w:proofErr w:type="spellStart"/>
      <w:r>
        <w:rPr>
          <w:rStyle w:val="CharacterStyle9"/>
          <w:rFonts w:ascii="Verdana" w:hAnsi="Verdana" w:cs="Verdana"/>
          <w:spacing w:val="13"/>
          <w:lang w:val="es-ES" w:eastAsia="es-ES"/>
        </w:rPr>
        <w:t>processum</w:t>
      </w:r>
      <w:proofErr w:type="spellEnd"/>
      <w:r>
        <w:rPr>
          <w:rStyle w:val="CharacterStyle9"/>
          <w:rFonts w:ascii="Verdana" w:hAnsi="Verdana" w:cs="Verdana"/>
          <w:spacing w:val="13"/>
          <w:lang w:val="es-ES" w:eastAsia="es-ES"/>
        </w:rPr>
        <w:t xml:space="preserve">, no </w:t>
      </w:r>
      <w:r>
        <w:rPr>
          <w:rStyle w:val="CharacterStyle9"/>
          <w:rFonts w:ascii="Verdana" w:hAnsi="Verdana" w:cs="Verdana"/>
          <w:spacing w:val="1"/>
          <w:lang w:val="es-ES" w:eastAsia="es-ES"/>
        </w:rPr>
        <w:t xml:space="preserve">constituye propiamente un presupuesto de admisibilidad de la </w:t>
      </w:r>
      <w:r>
        <w:rPr>
          <w:rStyle w:val="CharacterStyle9"/>
          <w:rFonts w:ascii="Verdana" w:hAnsi="Verdana" w:cs="Verdana"/>
          <w:spacing w:val="-1"/>
          <w:lang w:val="es-ES" w:eastAsia="es-ES"/>
        </w:rPr>
        <w:t xml:space="preserve">demanda, ni influye en la validez y eficacia del proceso, pero sí </w:t>
      </w:r>
      <w:r>
        <w:rPr>
          <w:rStyle w:val="CharacterStyle9"/>
          <w:rFonts w:ascii="Verdana" w:hAnsi="Verdana" w:cs="Verdana"/>
          <w:lang w:val="es-ES" w:eastAsia="es-ES"/>
        </w:rPr>
        <w:t xml:space="preserve">constituye una condición necesaria para obtener una sentencia </w:t>
      </w:r>
      <w:r>
        <w:rPr>
          <w:rStyle w:val="CharacterStyle9"/>
          <w:rFonts w:ascii="Verdana" w:hAnsi="Verdana" w:cs="Verdana"/>
          <w:spacing w:val="3"/>
          <w:lang w:val="es-ES" w:eastAsia="es-ES"/>
        </w:rPr>
        <w:t xml:space="preserve">estimatoria. Esta figura se encuentra regulada en el numeral </w:t>
      </w:r>
      <w:r>
        <w:rPr>
          <w:rStyle w:val="CharacterStyle9"/>
          <w:rFonts w:ascii="Verdana" w:hAnsi="Verdana" w:cs="Verdana"/>
          <w:spacing w:val="6"/>
          <w:lang w:val="es-ES" w:eastAsia="es-ES"/>
        </w:rPr>
        <w:t xml:space="preserve">ciento cuatro del Código Procesal Civil (aplicable a al materia de conformidad con el artículo doscientos veinte del Código </w:t>
      </w:r>
      <w:r>
        <w:rPr>
          <w:rStyle w:val="CharacterStyle9"/>
          <w:rFonts w:ascii="Verdana" w:hAnsi="Verdana" w:cs="Verdana"/>
          <w:spacing w:val="10"/>
          <w:lang w:val="es-ES" w:eastAsia="es-ES"/>
        </w:rPr>
        <w:t xml:space="preserve">Procesal Contencioso Administrativo): </w:t>
      </w:r>
      <w:r>
        <w:rPr>
          <w:rStyle w:val="CharacterStyle9"/>
          <w:rFonts w:ascii="Verdana" w:hAnsi="Verdana" w:cs="Verdana"/>
          <w:i/>
          <w:iCs/>
          <w:spacing w:val="10"/>
          <w:lang w:val="es-ES" w:eastAsia="es-ES"/>
        </w:rPr>
        <w:t xml:space="preserve">"Parte Legítima: Es </w:t>
      </w:r>
      <w:r>
        <w:rPr>
          <w:rStyle w:val="CharacterStyle9"/>
          <w:rFonts w:ascii="Verdana" w:hAnsi="Verdana" w:cs="Verdana"/>
          <w:i/>
          <w:iCs/>
          <w:spacing w:val="4"/>
          <w:lang w:val="es-ES" w:eastAsia="es-ES"/>
        </w:rPr>
        <w:t xml:space="preserve">aquella que alega tener una determinada relación jurídica con </w:t>
      </w:r>
      <w:r>
        <w:rPr>
          <w:rStyle w:val="CharacterStyle9"/>
          <w:rFonts w:ascii="Verdana" w:hAnsi="Verdana" w:cs="Verdana"/>
          <w:i/>
          <w:iCs/>
          <w:spacing w:val="5"/>
          <w:lang w:val="es-ES" w:eastAsia="es-ES"/>
        </w:rPr>
        <w:t xml:space="preserve">la pretensión procesal". </w:t>
      </w:r>
      <w:r>
        <w:rPr>
          <w:rStyle w:val="CharacterStyle9"/>
          <w:rFonts w:ascii="Verdana" w:hAnsi="Verdana" w:cs="Verdana"/>
          <w:spacing w:val="5"/>
          <w:lang w:val="es-ES" w:eastAsia="es-ES"/>
        </w:rPr>
        <w:t xml:space="preserve">Es de precisar que si bien el Código </w:t>
      </w:r>
      <w:r>
        <w:rPr>
          <w:rStyle w:val="CharacterStyle9"/>
          <w:rFonts w:ascii="Verdana" w:hAnsi="Verdana" w:cs="Verdana"/>
          <w:spacing w:val="7"/>
          <w:lang w:val="es-ES" w:eastAsia="es-ES"/>
        </w:rPr>
        <w:t xml:space="preserve">Procesal Contencioso Administrativo establece una serie de </w:t>
      </w:r>
      <w:r>
        <w:rPr>
          <w:rStyle w:val="CharacterStyle9"/>
          <w:rFonts w:ascii="Verdana" w:hAnsi="Verdana" w:cs="Verdana"/>
          <w:spacing w:val="36"/>
          <w:lang w:val="es-ES" w:eastAsia="es-ES"/>
        </w:rPr>
        <w:t xml:space="preserve">normas complementarias en lo correspondiente a </w:t>
      </w:r>
      <w:r>
        <w:rPr>
          <w:rStyle w:val="CharacterStyle9"/>
          <w:rFonts w:ascii="Verdana" w:hAnsi="Verdana" w:cs="Verdana"/>
          <w:spacing w:val="3"/>
          <w:lang w:val="es-ES" w:eastAsia="es-ES"/>
        </w:rPr>
        <w:t xml:space="preserve">la legitimación corporativa e incluso los intereses difusos, las </w:t>
      </w:r>
      <w:r>
        <w:rPr>
          <w:rStyle w:val="CharacterStyle9"/>
          <w:rFonts w:ascii="Verdana" w:hAnsi="Verdana" w:cs="Verdana"/>
          <w:spacing w:val="2"/>
          <w:lang w:val="es-ES" w:eastAsia="es-ES"/>
        </w:rPr>
        <w:t xml:space="preserve">mismas no resultan contrarias con la relación jurídica procesal </w:t>
      </w:r>
      <w:r>
        <w:rPr>
          <w:rStyle w:val="CharacterStyle9"/>
          <w:rFonts w:ascii="Verdana" w:hAnsi="Verdana" w:cs="Verdana"/>
          <w:spacing w:val="4"/>
          <w:lang w:val="es-ES" w:eastAsia="es-ES"/>
        </w:rPr>
        <w:t xml:space="preserve">que debe existir entre las partes en los términos establecidos </w:t>
      </w:r>
      <w:r>
        <w:rPr>
          <w:rStyle w:val="CharacterStyle9"/>
          <w:rFonts w:ascii="Verdana" w:hAnsi="Verdana" w:cs="Verdana"/>
          <w:spacing w:val="6"/>
          <w:lang w:val="es-ES" w:eastAsia="es-ES"/>
        </w:rPr>
        <w:t xml:space="preserve">por el Código Procesal Civil. Así, el actor es aquella persona </w:t>
      </w:r>
      <w:r>
        <w:rPr>
          <w:rStyle w:val="CharacterStyle9"/>
          <w:rFonts w:ascii="Verdana" w:hAnsi="Verdana" w:cs="Verdana"/>
          <w:spacing w:val="19"/>
          <w:lang w:val="es-ES" w:eastAsia="es-ES"/>
        </w:rPr>
        <w:t xml:space="preserve">que, al tenor de la ley, formula las pretensiones de la </w:t>
      </w:r>
      <w:r>
        <w:rPr>
          <w:rStyle w:val="CharacterStyle9"/>
          <w:rFonts w:ascii="Verdana" w:hAnsi="Verdana" w:cs="Verdana"/>
          <w:spacing w:val="5"/>
          <w:lang w:val="es-ES" w:eastAsia="es-ES"/>
        </w:rPr>
        <w:t xml:space="preserve">demanda, y el demandado, quien se opone a esa pretensión; </w:t>
      </w:r>
      <w:r>
        <w:rPr>
          <w:rStyle w:val="CharacterStyle9"/>
          <w:rFonts w:ascii="Verdana" w:hAnsi="Verdana" w:cs="Verdana"/>
          <w:spacing w:val="15"/>
          <w:lang w:val="es-ES" w:eastAsia="es-ES"/>
        </w:rPr>
        <w:t xml:space="preserve">de ahí surge precisamente el fundamento de la relación sustancial que se da entre ambos con relación al objeto </w:t>
      </w:r>
      <w:r>
        <w:rPr>
          <w:rStyle w:val="CharacterStyle9"/>
          <w:rFonts w:ascii="Verdana" w:hAnsi="Verdana" w:cs="Verdana"/>
          <w:spacing w:val="3"/>
          <w:lang w:val="es-ES" w:eastAsia="es-ES"/>
        </w:rPr>
        <w:t xml:space="preserve">concreto del proceso. El vínculo entre las partes surge a partir </w:t>
      </w:r>
      <w:r>
        <w:rPr>
          <w:rStyle w:val="CharacterStyle9"/>
          <w:rFonts w:ascii="Verdana" w:hAnsi="Verdana" w:cs="Verdana"/>
          <w:spacing w:val="1"/>
          <w:lang w:val="es-ES" w:eastAsia="es-ES"/>
        </w:rPr>
        <w:t xml:space="preserve">de la pretensión, de suerte que quien pretende sea la persona </w:t>
      </w:r>
      <w:r>
        <w:rPr>
          <w:rStyle w:val="CharacterStyle9"/>
          <w:rFonts w:ascii="Verdana" w:hAnsi="Verdana" w:cs="Verdana"/>
          <w:spacing w:val="8"/>
          <w:lang w:val="es-ES" w:eastAsia="es-ES"/>
        </w:rPr>
        <w:t xml:space="preserve">llamada a requerirlo y el demandado quien define si acepta </w:t>
      </w:r>
      <w:r>
        <w:rPr>
          <w:rStyle w:val="CharacterStyle9"/>
          <w:rFonts w:ascii="Verdana" w:hAnsi="Verdana" w:cs="Verdana"/>
          <w:spacing w:val="11"/>
          <w:lang w:val="es-ES" w:eastAsia="es-ES"/>
        </w:rPr>
        <w:t xml:space="preserve">esta o no; el rompimiento de la relación jurídica procesal </w:t>
      </w:r>
      <w:r>
        <w:rPr>
          <w:rStyle w:val="CharacterStyle9"/>
          <w:rFonts w:ascii="Verdana" w:hAnsi="Verdana" w:cs="Verdana"/>
          <w:spacing w:val="9"/>
          <w:lang w:val="es-ES" w:eastAsia="es-ES"/>
        </w:rPr>
        <w:t xml:space="preserve">impediría que el vínculo se genere entre una y otra parte, </w:t>
      </w:r>
      <w:r>
        <w:rPr>
          <w:rStyle w:val="CharacterStyle9"/>
          <w:rFonts w:ascii="Verdana" w:hAnsi="Verdana" w:cs="Verdana"/>
          <w:spacing w:val="-2"/>
          <w:lang w:val="es-ES" w:eastAsia="es-ES"/>
        </w:rPr>
        <w:t xml:space="preserve">llamando a un tercero, que aún cuando podría o no tener algún </w:t>
      </w:r>
      <w:r>
        <w:rPr>
          <w:rStyle w:val="CharacterStyle9"/>
          <w:rFonts w:ascii="Verdana" w:hAnsi="Verdana" w:cs="Verdana"/>
          <w:spacing w:val="3"/>
          <w:lang w:val="es-ES" w:eastAsia="es-ES"/>
        </w:rPr>
        <w:t xml:space="preserve">interés sobre el particular, su criterio no resultaría definitorio </w:t>
      </w:r>
      <w:r>
        <w:rPr>
          <w:rStyle w:val="CharacterStyle9"/>
          <w:rFonts w:ascii="Verdana" w:hAnsi="Verdana" w:cs="Verdana"/>
          <w:spacing w:val="26"/>
          <w:lang w:val="es-ES" w:eastAsia="es-ES"/>
        </w:rPr>
        <w:t xml:space="preserve">sobre lo requerido. Al respecto señala Andrés de la </w:t>
      </w:r>
      <w:r>
        <w:rPr>
          <w:rStyle w:val="CharacterStyle9"/>
          <w:rFonts w:ascii="Verdana" w:hAnsi="Verdana" w:cs="Verdana"/>
          <w:spacing w:val="13"/>
          <w:lang w:val="es-ES" w:eastAsia="es-ES"/>
        </w:rPr>
        <w:t xml:space="preserve">Oliva Santos: </w:t>
      </w:r>
      <w:r>
        <w:rPr>
          <w:rStyle w:val="CharacterStyle9"/>
          <w:rFonts w:ascii="Verdana" w:hAnsi="Verdana" w:cs="Verdana"/>
          <w:i/>
          <w:iCs/>
          <w:spacing w:val="13"/>
          <w:lang w:val="es-ES" w:eastAsia="es-ES"/>
        </w:rPr>
        <w:t xml:space="preserve">"La tutela jurisdiccional debe ser otorgada </w:t>
      </w:r>
      <w:r>
        <w:rPr>
          <w:rStyle w:val="CharacterStyle9"/>
          <w:rFonts w:ascii="Verdana" w:hAnsi="Verdana" w:cs="Verdana"/>
          <w:i/>
          <w:iCs/>
          <w:spacing w:val="7"/>
          <w:lang w:val="es-ES" w:eastAsia="es-ES"/>
        </w:rPr>
        <w:t xml:space="preserve">únicamente si obtenerla le corresponde a quien la solicita y, </w:t>
      </w:r>
      <w:r>
        <w:rPr>
          <w:rStyle w:val="CharacterStyle9"/>
          <w:rFonts w:ascii="Verdana" w:hAnsi="Verdana" w:cs="Verdana"/>
          <w:i/>
          <w:iCs/>
          <w:lang w:val="es-ES" w:eastAsia="es-ES"/>
        </w:rPr>
        <w:t xml:space="preserve">por supuesto, si procede otorgarla frente al concreto sujeto </w:t>
      </w:r>
      <w:r>
        <w:rPr>
          <w:rStyle w:val="CharacterStyle9"/>
          <w:rFonts w:ascii="Verdana" w:hAnsi="Verdana" w:cs="Verdana"/>
          <w:i/>
          <w:iCs/>
          <w:spacing w:val="15"/>
          <w:lang w:val="es-ES" w:eastAsia="es-ES"/>
        </w:rPr>
        <w:t xml:space="preserve">demandado: el deudor, el vendedor. Que una sentencia </w:t>
      </w:r>
      <w:r>
        <w:rPr>
          <w:rStyle w:val="CharacterStyle9"/>
          <w:rFonts w:ascii="Verdana" w:hAnsi="Verdana" w:cs="Verdana"/>
          <w:i/>
          <w:iCs/>
          <w:spacing w:val="21"/>
          <w:lang w:val="es-ES" w:eastAsia="es-ES"/>
        </w:rPr>
        <w:t xml:space="preserve">otorgue la tutela pretendida depende también de una </w:t>
      </w:r>
      <w:r>
        <w:rPr>
          <w:rStyle w:val="CharacterStyle9"/>
          <w:rFonts w:ascii="Verdana" w:hAnsi="Verdana" w:cs="Verdana"/>
          <w:i/>
          <w:iCs/>
          <w:spacing w:val="75"/>
          <w:lang w:val="es-ES" w:eastAsia="es-ES"/>
        </w:rPr>
        <w:t xml:space="preserve">precisa legitimación activa y pasiva. Y </w:t>
      </w:r>
      <w:r>
        <w:rPr>
          <w:rStyle w:val="CharacterStyle9"/>
          <w:rFonts w:ascii="Verdana" w:hAnsi="Verdana" w:cs="Verdana"/>
          <w:i/>
          <w:iCs/>
          <w:spacing w:val="3"/>
          <w:lang w:val="es-ES" w:eastAsia="es-ES"/>
        </w:rPr>
        <w:t xml:space="preserve">la legitimación activa significa -utilizando una vieja distinción </w:t>
      </w:r>
      <w:r>
        <w:rPr>
          <w:rStyle w:val="CharacterStyle9"/>
          <w:rFonts w:ascii="Verdana" w:hAnsi="Verdana" w:cs="Verdana"/>
          <w:i/>
          <w:iCs/>
          <w:spacing w:val="6"/>
          <w:lang w:val="es-ES" w:eastAsia="es-ES"/>
        </w:rPr>
        <w:t xml:space="preserve">puramente lógica- que no basta que exista un derecho, sino </w:t>
      </w:r>
      <w:r>
        <w:rPr>
          <w:rStyle w:val="CharacterStyle9"/>
          <w:rFonts w:ascii="Verdana" w:hAnsi="Verdana" w:cs="Verdana"/>
          <w:i/>
          <w:iCs/>
          <w:spacing w:val="-1"/>
          <w:lang w:val="es-ES" w:eastAsia="es-ES"/>
        </w:rPr>
        <w:t xml:space="preserve">que es necesario que, existiendo, le corresponda o se le pueda </w:t>
      </w:r>
      <w:r>
        <w:rPr>
          <w:rStyle w:val="CharacterStyle9"/>
          <w:rFonts w:ascii="Verdana" w:hAnsi="Verdana" w:cs="Verdana"/>
          <w:i/>
          <w:iCs/>
          <w:spacing w:val="1"/>
          <w:lang w:val="es-ES" w:eastAsia="es-ES"/>
        </w:rPr>
        <w:t xml:space="preserve">atribuir justamente a la persona que lo esgrime, o lo hace valer </w:t>
      </w:r>
      <w:r>
        <w:rPr>
          <w:rStyle w:val="CharacterStyle9"/>
          <w:rFonts w:ascii="Verdana" w:hAnsi="Verdana" w:cs="Verdana"/>
          <w:i/>
          <w:iCs/>
          <w:spacing w:val="10"/>
          <w:lang w:val="es-ES" w:eastAsia="es-ES"/>
        </w:rPr>
        <w:t xml:space="preserve">en el proceso. Igualmente, cuando se pretende una tutela </w:t>
      </w:r>
      <w:r>
        <w:rPr>
          <w:rStyle w:val="CharacterStyle9"/>
          <w:rFonts w:ascii="Verdana" w:hAnsi="Verdana" w:cs="Verdana"/>
          <w:i/>
          <w:iCs/>
          <w:spacing w:val="16"/>
          <w:lang w:val="es-ES" w:eastAsia="es-ES"/>
        </w:rPr>
        <w:t>jurisdiccional respecto de un determinado sujeto (y esta</w:t>
      </w:r>
    </w:p>
    <w:p w:rsidR="00203BEB" w:rsidRDefault="00203BEB" w:rsidP="002A54F3">
      <w:pPr>
        <w:pStyle w:val="Style15"/>
        <w:kinsoku w:val="0"/>
        <w:autoSpaceDE/>
        <w:autoSpaceDN/>
        <w:ind w:left="284" w:right="299"/>
        <w:rPr>
          <w:rStyle w:val="CharacterStyle9"/>
          <w:rFonts w:ascii="Verdana" w:hAnsi="Verdana" w:cs="Verdana"/>
          <w:i/>
          <w:iCs/>
          <w:spacing w:val="16"/>
          <w:lang w:val="es-ES" w:eastAsia="es-ES"/>
        </w:rPr>
      </w:pPr>
    </w:p>
    <w:p w:rsidR="002F462D" w:rsidRDefault="002F462D" w:rsidP="002A54F3">
      <w:pPr>
        <w:pStyle w:val="Style17"/>
        <w:kinsoku w:val="0"/>
        <w:autoSpaceDE/>
        <w:autoSpaceDN/>
        <w:ind w:left="284" w:right="299"/>
        <w:rPr>
          <w:rStyle w:val="CharacterStyle10"/>
          <w:rFonts w:ascii="Verdana" w:hAnsi="Verdana" w:cs="Verdana"/>
          <w:i/>
          <w:spacing w:val="2"/>
          <w:lang w:val="es-ES" w:eastAsia="es-ES"/>
        </w:rPr>
      </w:pPr>
      <w:r>
        <w:rPr>
          <w:rStyle w:val="CharacterStyle10"/>
          <w:rFonts w:ascii="Verdana" w:hAnsi="Verdana" w:cs="Verdana"/>
          <w:i/>
          <w:spacing w:val="-2"/>
          <w:lang w:val="es-ES" w:eastAsia="es-ES"/>
        </w:rPr>
        <w:lastRenderedPageBreak/>
        <w:t xml:space="preserve">determinación pasiva sirve para identificar y distinguir la acción </w:t>
      </w:r>
      <w:r>
        <w:rPr>
          <w:rStyle w:val="CharacterStyle10"/>
          <w:rFonts w:ascii="Verdana" w:hAnsi="Verdana" w:cs="Verdana"/>
          <w:i/>
          <w:spacing w:val="26"/>
          <w:lang w:val="es-ES" w:eastAsia="es-ES"/>
        </w:rPr>
        <w:t xml:space="preserve">afirmada o la pretensión, porque no hay acciones o </w:t>
      </w:r>
      <w:r>
        <w:rPr>
          <w:rStyle w:val="CharacterStyle10"/>
          <w:rFonts w:ascii="Verdana" w:hAnsi="Verdana" w:cs="Verdana"/>
          <w:i/>
          <w:spacing w:val="6"/>
          <w:lang w:val="es-ES" w:eastAsia="es-ES"/>
        </w:rPr>
        <w:t xml:space="preserve">pretensiones sin sujeto titular y sin sujeto pasivo concretos), </w:t>
      </w:r>
      <w:r>
        <w:rPr>
          <w:rStyle w:val="CharacterStyle10"/>
          <w:rFonts w:ascii="Verdana" w:hAnsi="Verdana" w:cs="Verdana"/>
          <w:i/>
          <w:spacing w:val="2"/>
          <w:lang w:val="es-ES" w:eastAsia="es-ES"/>
        </w:rPr>
        <w:t xml:space="preserve">no importa sólo que esté fundada la exigencia de la prestación </w:t>
      </w:r>
      <w:r>
        <w:rPr>
          <w:rStyle w:val="CharacterStyle10"/>
          <w:rFonts w:ascii="Verdana" w:hAnsi="Verdana" w:cs="Verdana"/>
          <w:i/>
          <w:spacing w:val="17"/>
          <w:lang w:val="es-ES" w:eastAsia="es-ES"/>
        </w:rPr>
        <w:t xml:space="preserve">que la concesión de la tutela comportaría (entregar un </w:t>
      </w:r>
      <w:r>
        <w:rPr>
          <w:rStyle w:val="CharacterStyle10"/>
          <w:rFonts w:ascii="Verdana" w:hAnsi="Verdana" w:cs="Verdana"/>
          <w:i/>
          <w:spacing w:val="8"/>
          <w:lang w:val="es-ES" w:eastAsia="es-ES"/>
        </w:rPr>
        <w:t xml:space="preserve">determinado bien o una cantidad de dinero, no hacer algo, </w:t>
      </w:r>
      <w:r>
        <w:rPr>
          <w:rStyle w:val="CharacterStyle10"/>
          <w:rFonts w:ascii="Verdana" w:hAnsi="Verdana" w:cs="Verdana"/>
          <w:i/>
          <w:lang w:val="es-ES" w:eastAsia="es-ES"/>
        </w:rPr>
        <w:t xml:space="preserve">etc.), sino que es necesario, además, que el demandado o </w:t>
      </w:r>
      <w:r>
        <w:rPr>
          <w:rStyle w:val="CharacterStyle10"/>
          <w:rFonts w:ascii="Verdana" w:hAnsi="Verdana" w:cs="Verdana"/>
          <w:i/>
          <w:spacing w:val="8"/>
          <w:lang w:val="es-ES" w:eastAsia="es-ES"/>
        </w:rPr>
        <w:t xml:space="preserve">demandados sean precisamente los sujetos a los que debe </w:t>
      </w:r>
      <w:r>
        <w:rPr>
          <w:rStyle w:val="CharacterStyle10"/>
          <w:rFonts w:ascii="Verdana" w:hAnsi="Verdana" w:cs="Verdana"/>
          <w:i/>
          <w:spacing w:val="11"/>
          <w:lang w:val="es-ES" w:eastAsia="es-ES"/>
        </w:rPr>
        <w:t xml:space="preserve">afectar aquella concesión, por ser los sujetos obligados o </w:t>
      </w:r>
      <w:r>
        <w:rPr>
          <w:rStyle w:val="CharacterStyle10"/>
          <w:rFonts w:ascii="Verdana" w:hAnsi="Verdana" w:cs="Verdana"/>
          <w:i/>
          <w:spacing w:val="3"/>
          <w:lang w:val="es-ES" w:eastAsia="es-ES"/>
        </w:rPr>
        <w:t xml:space="preserve">titulares del deber de realizar la prestación o, por mejor decir, </w:t>
      </w:r>
      <w:r>
        <w:rPr>
          <w:rStyle w:val="CharacterStyle10"/>
          <w:rFonts w:ascii="Verdana" w:hAnsi="Verdana" w:cs="Verdana"/>
          <w:i/>
          <w:spacing w:val="38"/>
          <w:lang w:val="es-ES" w:eastAsia="es-ES"/>
        </w:rPr>
        <w:t xml:space="preserve">su equivalente [..1. Se ha dicho, con razón, que </w:t>
      </w:r>
      <w:r>
        <w:rPr>
          <w:rStyle w:val="CharacterStyle10"/>
          <w:rFonts w:ascii="Verdana" w:hAnsi="Verdana" w:cs="Verdana"/>
          <w:i/>
          <w:lang w:val="es-ES" w:eastAsia="es-ES"/>
        </w:rPr>
        <w:t xml:space="preserve">la legitimación enseña algo completamente elemental: que los </w:t>
      </w:r>
      <w:r>
        <w:rPr>
          <w:rStyle w:val="CharacterStyle10"/>
          <w:rFonts w:ascii="Verdana" w:hAnsi="Verdana" w:cs="Verdana"/>
          <w:i/>
          <w:spacing w:val="11"/>
          <w:lang w:val="es-ES" w:eastAsia="es-ES"/>
        </w:rPr>
        <w:t xml:space="preserve">derechos subjetivos no existen sin sujetos titulares ni sin </w:t>
      </w:r>
      <w:r>
        <w:rPr>
          <w:rStyle w:val="CharacterStyle10"/>
          <w:rFonts w:ascii="Verdana" w:hAnsi="Verdana" w:cs="Verdana"/>
          <w:i/>
          <w:lang w:val="es-ES" w:eastAsia="es-ES"/>
        </w:rPr>
        <w:t xml:space="preserve">sujetos pasivos y que, de ordinario, los derechos no se pueden </w:t>
      </w:r>
      <w:r>
        <w:rPr>
          <w:rStyle w:val="CharacterStyle10"/>
          <w:rFonts w:ascii="Verdana" w:hAnsi="Verdana" w:cs="Verdana"/>
          <w:i/>
          <w:spacing w:val="2"/>
          <w:lang w:val="es-ES" w:eastAsia="es-ES"/>
        </w:rPr>
        <w:t>hacer valer sí no es por aquéllos y frente a éstos."</w:t>
      </w:r>
    </w:p>
    <w:p w:rsidR="002F462D" w:rsidRDefault="002F462D" w:rsidP="002A54F3">
      <w:pPr>
        <w:pStyle w:val="Style18"/>
        <w:kinsoku w:val="0"/>
        <w:autoSpaceDE/>
        <w:autoSpaceDN/>
        <w:ind w:left="284" w:right="299"/>
        <w:rPr>
          <w:rStyle w:val="CharacterStyle10"/>
          <w:rFonts w:ascii="Verdana" w:hAnsi="Verdana" w:cs="Verdana"/>
          <w:i/>
          <w:spacing w:val="5"/>
          <w:lang w:val="es-ES" w:eastAsia="es-ES"/>
        </w:rPr>
      </w:pPr>
      <w:r>
        <w:rPr>
          <w:rStyle w:val="CharacterStyle10"/>
          <w:rFonts w:ascii="Verdana" w:hAnsi="Verdana" w:cs="Verdana"/>
          <w:iCs w:val="0"/>
          <w:spacing w:val="14"/>
          <w:lang w:val="es-ES" w:eastAsia="es-ES"/>
        </w:rPr>
        <w:t xml:space="preserve">(DE LA OLIVA SANTOS, Andrés, DIEZ-PICAZO GIMENEZ, </w:t>
      </w:r>
      <w:r>
        <w:rPr>
          <w:rStyle w:val="CharacterStyle10"/>
          <w:rFonts w:ascii="Verdana" w:hAnsi="Verdana" w:cs="Verdana"/>
          <w:iCs w:val="0"/>
          <w:spacing w:val="4"/>
          <w:lang w:val="es-ES" w:eastAsia="es-ES"/>
        </w:rPr>
        <w:t xml:space="preserve">Ignacio y otros, Comentarios a la ley de enjuiciamiento civil, </w:t>
      </w:r>
      <w:proofErr w:type="spellStart"/>
      <w:r>
        <w:rPr>
          <w:rStyle w:val="CharacterStyle10"/>
          <w:rFonts w:ascii="Verdana" w:hAnsi="Verdana" w:cs="Verdana"/>
          <w:iCs w:val="0"/>
          <w:spacing w:val="26"/>
          <w:lang w:val="es-ES" w:eastAsia="es-ES"/>
        </w:rPr>
        <w:t>Civitas</w:t>
      </w:r>
      <w:proofErr w:type="spellEnd"/>
      <w:r>
        <w:rPr>
          <w:rStyle w:val="CharacterStyle10"/>
          <w:rFonts w:ascii="Verdana" w:hAnsi="Verdana" w:cs="Verdana"/>
          <w:iCs w:val="0"/>
          <w:spacing w:val="26"/>
          <w:lang w:val="es-ES" w:eastAsia="es-ES"/>
        </w:rPr>
        <w:t xml:space="preserve"> Ediciones, Madrid, 2001, p. 95). La lógica de </w:t>
      </w:r>
      <w:r>
        <w:rPr>
          <w:rStyle w:val="CharacterStyle10"/>
          <w:rFonts w:ascii="Verdana" w:hAnsi="Verdana" w:cs="Verdana"/>
          <w:iCs w:val="0"/>
          <w:spacing w:val="14"/>
          <w:lang w:val="es-ES" w:eastAsia="es-ES"/>
        </w:rPr>
        <w:t xml:space="preserve">la legitimación es pretender algo para sí a partir de una </w:t>
      </w:r>
      <w:r>
        <w:rPr>
          <w:rStyle w:val="CharacterStyle10"/>
          <w:rFonts w:ascii="Verdana" w:hAnsi="Verdana" w:cs="Verdana"/>
          <w:iCs w:val="0"/>
          <w:spacing w:val="8"/>
          <w:lang w:val="es-ES" w:eastAsia="es-ES"/>
        </w:rPr>
        <w:t xml:space="preserve">relación jurídica previa, es de recordar que quien actúa en </w:t>
      </w:r>
      <w:r>
        <w:rPr>
          <w:rStyle w:val="CharacterStyle10"/>
          <w:rFonts w:ascii="Verdana" w:hAnsi="Verdana" w:cs="Verdana"/>
          <w:iCs w:val="0"/>
          <w:spacing w:val="20"/>
          <w:lang w:val="es-ES" w:eastAsia="es-ES"/>
        </w:rPr>
        <w:t xml:space="preserve">nombre y por cuenta de otro (representación), lo hace </w:t>
      </w:r>
      <w:r>
        <w:rPr>
          <w:rStyle w:val="CharacterStyle10"/>
          <w:rFonts w:ascii="Verdana" w:hAnsi="Verdana" w:cs="Verdana"/>
          <w:iCs w:val="0"/>
          <w:spacing w:val="11"/>
          <w:lang w:val="es-ES" w:eastAsia="es-ES"/>
        </w:rPr>
        <w:t xml:space="preserve">en tal condición, de suerte que es como sí esa persona lo </w:t>
      </w:r>
      <w:r>
        <w:rPr>
          <w:rStyle w:val="CharacterStyle10"/>
          <w:rFonts w:ascii="Verdana" w:hAnsi="Verdana" w:cs="Verdana"/>
          <w:iCs w:val="0"/>
          <w:spacing w:val="1"/>
          <w:lang w:val="es-ES" w:eastAsia="es-ES"/>
        </w:rPr>
        <w:t xml:space="preserve">estuviere haciendo en cuanto se le imputan los efectos de esa </w:t>
      </w:r>
      <w:r>
        <w:rPr>
          <w:rStyle w:val="CharacterStyle10"/>
          <w:rFonts w:ascii="Verdana" w:hAnsi="Verdana" w:cs="Verdana"/>
          <w:iCs w:val="0"/>
          <w:spacing w:val="-1"/>
          <w:lang w:val="es-ES" w:eastAsia="es-ES"/>
        </w:rPr>
        <w:t xml:space="preserve">gestión. Sobre la legitimación activa y el interés actual, la Sala </w:t>
      </w:r>
      <w:r>
        <w:rPr>
          <w:rStyle w:val="CharacterStyle10"/>
          <w:rFonts w:ascii="Verdana" w:hAnsi="Verdana" w:cs="Verdana"/>
          <w:iCs w:val="0"/>
          <w:spacing w:val="3"/>
          <w:lang w:val="es-ES" w:eastAsia="es-ES"/>
        </w:rPr>
        <w:t>Primera de la Corte Suprema de Justicia, en el voto No 681-F-</w:t>
      </w:r>
      <w:r>
        <w:rPr>
          <w:rStyle w:val="CharacterStyle10"/>
          <w:rFonts w:ascii="Verdana" w:hAnsi="Verdana" w:cs="Verdana"/>
          <w:iCs w:val="0"/>
          <w:spacing w:val="4"/>
          <w:lang w:val="es-ES" w:eastAsia="es-ES"/>
        </w:rPr>
        <w:t xml:space="preserve">S1-2010 de las ocho horas quince minutos del nueve de junio </w:t>
      </w:r>
      <w:r>
        <w:rPr>
          <w:rStyle w:val="CharacterStyle10"/>
          <w:rFonts w:ascii="Verdana" w:hAnsi="Verdana" w:cs="Verdana"/>
          <w:iCs w:val="0"/>
          <w:spacing w:val="-2"/>
          <w:lang w:val="es-ES" w:eastAsia="es-ES"/>
        </w:rPr>
        <w:t xml:space="preserve">de dos mil diez, se dijo: </w:t>
      </w:r>
      <w:r>
        <w:rPr>
          <w:rStyle w:val="CharacterStyle10"/>
          <w:rFonts w:ascii="Verdana" w:hAnsi="Verdana" w:cs="Verdana"/>
          <w:i/>
          <w:spacing w:val="-2"/>
          <w:lang w:val="es-ES" w:eastAsia="es-ES"/>
        </w:rPr>
        <w:t xml:space="preserve">"estima esta Sala que efectivamente el </w:t>
      </w:r>
      <w:proofErr w:type="spellStart"/>
      <w:r>
        <w:rPr>
          <w:rStyle w:val="CharacterStyle10"/>
          <w:rFonts w:ascii="Verdana" w:hAnsi="Verdana" w:cs="Verdana"/>
          <w:i/>
          <w:spacing w:val="2"/>
          <w:lang w:val="es-ES" w:eastAsia="es-ES"/>
        </w:rPr>
        <w:t>casacionista</w:t>
      </w:r>
      <w:proofErr w:type="spellEnd"/>
      <w:r>
        <w:rPr>
          <w:rStyle w:val="CharacterStyle10"/>
          <w:rFonts w:ascii="Verdana" w:hAnsi="Verdana" w:cs="Verdana"/>
          <w:i/>
          <w:spacing w:val="2"/>
          <w:lang w:val="es-ES" w:eastAsia="es-ES"/>
        </w:rPr>
        <w:t xml:space="preserve"> carece de legitimación activa. Según ha dicho en forma reiterada esta Cámara (véase entre otros las sentencias </w:t>
      </w:r>
      <w:r>
        <w:rPr>
          <w:rStyle w:val="CharacterStyle10"/>
          <w:rFonts w:ascii="Verdana" w:hAnsi="Verdana" w:cs="Verdana"/>
          <w:i/>
          <w:spacing w:val="5"/>
          <w:lang w:val="es-ES" w:eastAsia="es-ES"/>
        </w:rPr>
        <w:t xml:space="preserve">no. 6, de las 14 horas 30 minutos del 6 de febrero de 1998 y </w:t>
      </w:r>
      <w:r>
        <w:rPr>
          <w:rStyle w:val="CharacterStyle10"/>
          <w:rFonts w:ascii="Verdana" w:hAnsi="Verdana" w:cs="Verdana"/>
          <w:i/>
          <w:spacing w:val="4"/>
          <w:lang w:val="es-ES" w:eastAsia="es-ES"/>
        </w:rPr>
        <w:t xml:space="preserve">no. 8 de las 15 horas 45 minutos del 5 de enero de 2000), en </w:t>
      </w:r>
      <w:r>
        <w:rPr>
          <w:rStyle w:val="CharacterStyle10"/>
          <w:rFonts w:ascii="Verdana" w:hAnsi="Verdana" w:cs="Verdana"/>
          <w:i/>
          <w:spacing w:val="3"/>
          <w:lang w:val="es-ES" w:eastAsia="es-ES"/>
        </w:rPr>
        <w:t xml:space="preserve">los asuntos sometidos a su conocimiento, el Juez está obligado </w:t>
      </w:r>
      <w:r>
        <w:rPr>
          <w:rStyle w:val="CharacterStyle10"/>
          <w:rFonts w:ascii="Verdana" w:hAnsi="Verdana" w:cs="Verdana"/>
          <w:i/>
          <w:lang w:val="es-ES" w:eastAsia="es-ES"/>
        </w:rPr>
        <w:t xml:space="preserve">a analizar, incluso de oficio, los presupuestos sustanciales o de </w:t>
      </w:r>
      <w:r>
        <w:rPr>
          <w:rStyle w:val="CharacterStyle10"/>
          <w:rFonts w:ascii="Verdana" w:hAnsi="Verdana" w:cs="Verdana"/>
          <w:i/>
          <w:spacing w:val="61"/>
          <w:lang w:val="es-ES" w:eastAsia="es-ES"/>
        </w:rPr>
        <w:t xml:space="preserve">fondo de toda relación procesal, a saber: </w:t>
      </w:r>
      <w:r>
        <w:rPr>
          <w:rStyle w:val="CharacterStyle10"/>
          <w:rFonts w:ascii="Verdana" w:hAnsi="Verdana" w:cs="Verdana"/>
          <w:i/>
          <w:spacing w:val="15"/>
          <w:lang w:val="es-ES" w:eastAsia="es-ES"/>
        </w:rPr>
        <w:t xml:space="preserve">derecho, legitimación e interés. Se trata de condiciones </w:t>
      </w:r>
      <w:r>
        <w:rPr>
          <w:rStyle w:val="CharacterStyle10"/>
          <w:rFonts w:ascii="Verdana" w:hAnsi="Verdana" w:cs="Verdana"/>
          <w:i/>
          <w:spacing w:val="6"/>
          <w:lang w:val="es-ES" w:eastAsia="es-ES"/>
        </w:rPr>
        <w:t xml:space="preserve">necesarias para el dictado de una sentencia de fondo, por lo que deben conservase durante todo el proceso. De modo que </w:t>
      </w:r>
      <w:r>
        <w:rPr>
          <w:rStyle w:val="CharacterStyle10"/>
          <w:rFonts w:ascii="Verdana" w:hAnsi="Verdana" w:cs="Verdana"/>
          <w:i/>
          <w:lang w:val="es-ES" w:eastAsia="es-ES"/>
        </w:rPr>
        <w:t xml:space="preserve">si se detecta la ausencia de uno </w:t>
      </w:r>
      <w:r>
        <w:rPr>
          <w:rStyle w:val="CharacterStyle10"/>
          <w:rFonts w:ascii="Verdana" w:hAnsi="Verdana" w:cs="Verdana"/>
          <w:iCs w:val="0"/>
          <w:lang w:val="es-ES" w:eastAsia="es-ES"/>
        </w:rPr>
        <w:t xml:space="preserve">o </w:t>
      </w:r>
      <w:r>
        <w:rPr>
          <w:rStyle w:val="CharacterStyle10"/>
          <w:rFonts w:ascii="Verdana" w:hAnsi="Verdana" w:cs="Verdana"/>
          <w:i/>
          <w:lang w:val="es-ES" w:eastAsia="es-ES"/>
        </w:rPr>
        <w:t xml:space="preserve">más de ellos, el Juzgador no </w:t>
      </w:r>
      <w:r>
        <w:rPr>
          <w:rStyle w:val="CharacterStyle10"/>
          <w:rFonts w:ascii="Verdana" w:hAnsi="Verdana" w:cs="Verdana"/>
          <w:i/>
          <w:spacing w:val="5"/>
          <w:lang w:val="es-ES" w:eastAsia="es-ES"/>
        </w:rPr>
        <w:t xml:space="preserve">podrá pronunciarse sobre el fondo de litigio, generándose de </w:t>
      </w:r>
      <w:r>
        <w:rPr>
          <w:rStyle w:val="CharacterStyle10"/>
          <w:rFonts w:ascii="Verdana" w:hAnsi="Verdana" w:cs="Verdana"/>
          <w:i/>
          <w:spacing w:val="14"/>
          <w:lang w:val="es-ES" w:eastAsia="es-ES"/>
        </w:rPr>
        <w:t xml:space="preserve">esta forma lo que en doctrina se conoce como sentencia </w:t>
      </w:r>
      <w:r>
        <w:rPr>
          <w:rStyle w:val="CharacterStyle10"/>
          <w:rFonts w:ascii="Verdana" w:hAnsi="Verdana" w:cs="Verdana"/>
          <w:i/>
          <w:spacing w:val="-2"/>
          <w:lang w:val="es-ES" w:eastAsia="es-ES"/>
        </w:rPr>
        <w:t xml:space="preserve">inhibitoria. Sobre el tema ha dicho este Órgano Colegiado: "1/.- </w:t>
      </w:r>
      <w:r>
        <w:rPr>
          <w:rStyle w:val="CharacterStyle10"/>
          <w:rFonts w:ascii="Verdana" w:hAnsi="Verdana" w:cs="Verdana"/>
          <w:i/>
          <w:spacing w:val="6"/>
          <w:lang w:val="es-ES" w:eastAsia="es-ES"/>
        </w:rPr>
        <w:t xml:space="preserve">Sobre la legitimación activa y el interés actual esta Sala ha </w:t>
      </w:r>
      <w:r>
        <w:rPr>
          <w:rStyle w:val="CharacterStyle10"/>
          <w:rFonts w:ascii="Verdana" w:hAnsi="Verdana" w:cs="Verdana"/>
          <w:i/>
          <w:spacing w:val="1"/>
          <w:lang w:val="es-ES" w:eastAsia="es-ES"/>
        </w:rPr>
        <w:t xml:space="preserve">expresado: ".... Los </w:t>
      </w:r>
      <w:proofErr w:type="gramStart"/>
      <w:r>
        <w:rPr>
          <w:rStyle w:val="CharacterStyle10"/>
          <w:rFonts w:ascii="Verdana" w:hAnsi="Verdana" w:cs="Verdana"/>
          <w:i/>
          <w:spacing w:val="1"/>
          <w:lang w:val="es-ES" w:eastAsia="es-ES"/>
        </w:rPr>
        <w:t>..</w:t>
      </w:r>
      <w:proofErr w:type="gramEnd"/>
      <w:r>
        <w:rPr>
          <w:rStyle w:val="CharacterStyle10"/>
          <w:rFonts w:ascii="Verdana" w:hAnsi="Verdana" w:cs="Verdana"/>
          <w:i/>
          <w:spacing w:val="1"/>
          <w:lang w:val="es-ES" w:eastAsia="es-ES"/>
        </w:rPr>
        <w:t xml:space="preserve"> </w:t>
      </w:r>
      <w:proofErr w:type="gramStart"/>
      <w:r>
        <w:rPr>
          <w:rStyle w:val="CharacterStyle10"/>
          <w:rFonts w:ascii="Verdana" w:hAnsi="Verdana" w:cs="Verdana"/>
          <w:i/>
          <w:spacing w:val="1"/>
          <w:lang w:val="es-ES" w:eastAsia="es-ES"/>
        </w:rPr>
        <w:t>materiales</w:t>
      </w:r>
      <w:proofErr w:type="gramEnd"/>
      <w:r>
        <w:rPr>
          <w:rStyle w:val="CharacterStyle10"/>
          <w:rFonts w:ascii="Verdana" w:hAnsi="Verdana" w:cs="Verdana"/>
          <w:i/>
          <w:spacing w:val="1"/>
          <w:lang w:val="es-ES" w:eastAsia="es-ES"/>
        </w:rPr>
        <w:t xml:space="preserve"> o sustantivos, se vinculan con </w:t>
      </w:r>
      <w:r>
        <w:rPr>
          <w:rStyle w:val="CharacterStyle10"/>
          <w:rFonts w:ascii="Verdana" w:hAnsi="Verdana" w:cs="Verdana"/>
          <w:i/>
          <w:spacing w:val="8"/>
          <w:lang w:val="es-ES" w:eastAsia="es-ES"/>
        </w:rPr>
        <w:t xml:space="preserve">la procedencia de la pretensión. Son de fondo. Se refieren a </w:t>
      </w:r>
      <w:r>
        <w:rPr>
          <w:rStyle w:val="CharacterStyle10"/>
          <w:rFonts w:ascii="Verdana" w:hAnsi="Verdana" w:cs="Verdana"/>
          <w:i/>
          <w:spacing w:val="5"/>
          <w:lang w:val="es-ES" w:eastAsia="es-ES"/>
        </w:rPr>
        <w:t xml:space="preserve">la legitimación en sus dos modalidades, el derecho e interés </w:t>
      </w:r>
      <w:r>
        <w:rPr>
          <w:rStyle w:val="CharacterStyle10"/>
          <w:rFonts w:ascii="Verdana" w:hAnsi="Verdana" w:cs="Verdana"/>
          <w:i/>
          <w:spacing w:val="19"/>
          <w:lang w:val="es-ES" w:eastAsia="es-ES"/>
        </w:rPr>
        <w:t xml:space="preserve">actual. Dentro de los requisitos indispensables de una </w:t>
      </w:r>
      <w:r>
        <w:rPr>
          <w:rStyle w:val="CharacterStyle10"/>
          <w:rFonts w:ascii="Verdana" w:hAnsi="Verdana" w:cs="Verdana"/>
          <w:i/>
          <w:spacing w:val="4"/>
          <w:lang w:val="es-ES" w:eastAsia="es-ES"/>
        </w:rPr>
        <w:t xml:space="preserve">demanda, se exige la petitoria y su admisibilidad en el fallo, </w:t>
      </w:r>
      <w:r>
        <w:rPr>
          <w:rStyle w:val="CharacterStyle10"/>
          <w:rFonts w:ascii="Verdana" w:hAnsi="Verdana" w:cs="Verdana"/>
          <w:i/>
          <w:spacing w:val="5"/>
          <w:lang w:val="es-ES" w:eastAsia="es-ES"/>
        </w:rPr>
        <w:t>luego de agotada la etapa del contradictorio, obliga al actor a</w:t>
      </w:r>
    </w:p>
    <w:p w:rsidR="00203BEB" w:rsidRDefault="00203BEB" w:rsidP="002A54F3">
      <w:pPr>
        <w:pStyle w:val="Style18"/>
        <w:kinsoku w:val="0"/>
        <w:autoSpaceDE/>
        <w:autoSpaceDN/>
        <w:ind w:left="284" w:right="299"/>
        <w:rPr>
          <w:rStyle w:val="CharacterStyle10"/>
          <w:rFonts w:ascii="Verdana" w:hAnsi="Verdana" w:cs="Verdana"/>
          <w:i/>
          <w:spacing w:val="5"/>
          <w:lang w:val="es-ES" w:eastAsia="es-ES"/>
        </w:rPr>
      </w:pPr>
    </w:p>
    <w:p w:rsidR="00203BEB" w:rsidRDefault="00203BEB" w:rsidP="002A54F3">
      <w:pPr>
        <w:pStyle w:val="Style18"/>
        <w:kinsoku w:val="0"/>
        <w:autoSpaceDE/>
        <w:autoSpaceDN/>
        <w:ind w:left="284" w:right="299"/>
        <w:rPr>
          <w:rStyle w:val="CharacterStyle10"/>
          <w:rFonts w:ascii="Verdana" w:hAnsi="Verdana" w:cs="Verdana"/>
          <w:i/>
          <w:spacing w:val="5"/>
          <w:lang w:val="es-ES" w:eastAsia="es-ES"/>
        </w:rPr>
      </w:pPr>
    </w:p>
    <w:p w:rsidR="002F462D" w:rsidRDefault="002F462D" w:rsidP="002A54F3">
      <w:pPr>
        <w:pStyle w:val="Style21"/>
        <w:kinsoku w:val="0"/>
        <w:autoSpaceDE/>
        <w:autoSpaceDN/>
        <w:ind w:left="284" w:right="299"/>
        <w:rPr>
          <w:rStyle w:val="CharacterStyle10"/>
          <w:rFonts w:ascii="Verdana" w:hAnsi="Verdana" w:cs="Verdana"/>
          <w:i/>
          <w:spacing w:val="4"/>
          <w:lang w:val="es-ES" w:eastAsia="es-ES"/>
        </w:rPr>
      </w:pPr>
      <w:proofErr w:type="gramStart"/>
      <w:r>
        <w:rPr>
          <w:rStyle w:val="CharacterStyle10"/>
          <w:rFonts w:ascii="Verdana" w:hAnsi="Verdana" w:cs="Verdana"/>
          <w:i/>
          <w:spacing w:val="5"/>
          <w:lang w:val="es-ES" w:eastAsia="es-ES"/>
        </w:rPr>
        <w:lastRenderedPageBreak/>
        <w:t>conservar</w:t>
      </w:r>
      <w:proofErr w:type="gramEnd"/>
      <w:r>
        <w:rPr>
          <w:rStyle w:val="CharacterStyle10"/>
          <w:rFonts w:ascii="Verdana" w:hAnsi="Verdana" w:cs="Verdana"/>
          <w:i/>
          <w:spacing w:val="5"/>
          <w:lang w:val="es-ES" w:eastAsia="es-ES"/>
        </w:rPr>
        <w:t xml:space="preserve"> durante todo el proceso esos tres presupuestos. De </w:t>
      </w:r>
      <w:r>
        <w:rPr>
          <w:rStyle w:val="CharacterStyle10"/>
          <w:rFonts w:ascii="Verdana" w:hAnsi="Verdana" w:cs="Verdana"/>
          <w:i/>
          <w:spacing w:val="23"/>
          <w:lang w:val="es-ES" w:eastAsia="es-ES"/>
        </w:rPr>
        <w:t xml:space="preserve">lo contrario, es impensable una sentencia estimatoria </w:t>
      </w:r>
      <w:r>
        <w:rPr>
          <w:rStyle w:val="CharacterStyle10"/>
          <w:rFonts w:ascii="Verdana" w:hAnsi="Verdana" w:cs="Verdana"/>
          <w:i/>
          <w:spacing w:val="6"/>
          <w:lang w:val="es-ES" w:eastAsia="es-ES"/>
        </w:rPr>
        <w:t xml:space="preserve">de haber perdido el accionante su titularidad e interés en lo </w:t>
      </w:r>
      <w:r>
        <w:rPr>
          <w:rStyle w:val="CharacterStyle10"/>
          <w:rFonts w:ascii="Verdana" w:hAnsi="Verdana" w:cs="Verdana"/>
          <w:i/>
          <w:spacing w:val="3"/>
          <w:lang w:val="es-ES" w:eastAsia="es-ES"/>
        </w:rPr>
        <w:t xml:space="preserve">reclamado. La decisión se tornaría inejecutable, de ahí que la </w:t>
      </w:r>
      <w:r>
        <w:rPr>
          <w:rStyle w:val="CharacterStyle10"/>
          <w:rFonts w:ascii="Verdana" w:hAnsi="Verdana" w:cs="Verdana"/>
          <w:i/>
          <w:spacing w:val="8"/>
          <w:lang w:val="es-ES" w:eastAsia="es-ES"/>
        </w:rPr>
        <w:t xml:space="preserve">jurisprudencia se haya inclinado por su análisis oficioso. La </w:t>
      </w:r>
      <w:r>
        <w:rPr>
          <w:rStyle w:val="CharacterStyle10"/>
          <w:rFonts w:ascii="Verdana" w:hAnsi="Verdana" w:cs="Verdana"/>
          <w:i/>
          <w:spacing w:val="23"/>
          <w:lang w:val="es-ES" w:eastAsia="es-ES"/>
        </w:rPr>
        <w:t xml:space="preserve">Sala ha abordado el tema en otras ocasiones y se ha </w:t>
      </w:r>
      <w:r>
        <w:rPr>
          <w:rStyle w:val="CharacterStyle10"/>
          <w:rFonts w:ascii="Verdana" w:hAnsi="Verdana" w:cs="Verdana"/>
          <w:i/>
          <w:spacing w:val="2"/>
          <w:lang w:val="es-ES" w:eastAsia="es-ES"/>
        </w:rPr>
        <w:t xml:space="preserve">manifestado en los siguientes términos: "X. -La </w:t>
      </w:r>
      <w:proofErr w:type="spellStart"/>
      <w:r>
        <w:rPr>
          <w:rStyle w:val="CharacterStyle10"/>
          <w:rFonts w:ascii="Verdana" w:hAnsi="Verdana" w:cs="Verdana"/>
          <w:i/>
          <w:spacing w:val="2"/>
          <w:lang w:val="es-ES" w:eastAsia="es-ES"/>
        </w:rPr>
        <w:t>legitimatio</w:t>
      </w:r>
      <w:proofErr w:type="spellEnd"/>
      <w:r>
        <w:rPr>
          <w:rStyle w:val="CharacterStyle10"/>
          <w:rFonts w:ascii="Verdana" w:hAnsi="Verdana" w:cs="Verdana"/>
          <w:i/>
          <w:spacing w:val="2"/>
          <w:lang w:val="es-ES" w:eastAsia="es-ES"/>
        </w:rPr>
        <w:t xml:space="preserve"> ad </w:t>
      </w:r>
      <w:proofErr w:type="spellStart"/>
      <w:r>
        <w:rPr>
          <w:rStyle w:val="CharacterStyle10"/>
          <w:rFonts w:ascii="Verdana" w:hAnsi="Verdana" w:cs="Verdana"/>
          <w:i/>
          <w:spacing w:val="18"/>
          <w:lang w:val="es-ES" w:eastAsia="es-ES"/>
        </w:rPr>
        <w:t>causam</w:t>
      </w:r>
      <w:proofErr w:type="spellEnd"/>
      <w:r>
        <w:rPr>
          <w:rStyle w:val="CharacterStyle10"/>
          <w:rFonts w:ascii="Verdana" w:hAnsi="Verdana" w:cs="Verdana"/>
          <w:i/>
          <w:spacing w:val="18"/>
          <w:lang w:val="es-ES" w:eastAsia="es-ES"/>
        </w:rPr>
        <w:t xml:space="preserve">, no constituye una condición o presupuesto de </w:t>
      </w:r>
      <w:r>
        <w:rPr>
          <w:rStyle w:val="CharacterStyle10"/>
          <w:rFonts w:ascii="Verdana" w:hAnsi="Verdana" w:cs="Verdana"/>
          <w:i/>
          <w:spacing w:val="4"/>
          <w:lang w:val="es-ES" w:eastAsia="es-ES"/>
        </w:rPr>
        <w:t xml:space="preserve">admisibilidad de la acción, ni condiciona su ejercicio válido y </w:t>
      </w:r>
      <w:r>
        <w:rPr>
          <w:rStyle w:val="CharacterStyle10"/>
          <w:rFonts w:ascii="Verdana" w:hAnsi="Verdana" w:cs="Verdana"/>
          <w:i/>
          <w:spacing w:val="-1"/>
          <w:lang w:val="es-ES" w:eastAsia="es-ES"/>
        </w:rPr>
        <w:t xml:space="preserve">eficaz, de ser así no podría ejercer la acción quien no estuviera </w:t>
      </w:r>
      <w:r>
        <w:rPr>
          <w:rStyle w:val="CharacterStyle10"/>
          <w:rFonts w:ascii="Verdana" w:hAnsi="Verdana" w:cs="Verdana"/>
          <w:i/>
          <w:spacing w:val="6"/>
          <w:lang w:val="es-ES" w:eastAsia="es-ES"/>
        </w:rPr>
        <w:t xml:space="preserve">legitimado en la causa Pero (sic) sí constituye una condición </w:t>
      </w:r>
      <w:r>
        <w:rPr>
          <w:rStyle w:val="CharacterStyle10"/>
          <w:rFonts w:ascii="Verdana" w:hAnsi="Verdana" w:cs="Verdana"/>
          <w:i/>
          <w:spacing w:val="7"/>
          <w:lang w:val="es-ES" w:eastAsia="es-ES"/>
        </w:rPr>
        <w:t xml:space="preserve">para que prospere la pretensión. Legitimado en la causa es </w:t>
      </w:r>
      <w:r>
        <w:rPr>
          <w:rStyle w:val="CharacterStyle10"/>
          <w:rFonts w:ascii="Verdana" w:hAnsi="Verdana" w:cs="Verdana"/>
          <w:i/>
          <w:spacing w:val="-1"/>
          <w:lang w:val="es-ES" w:eastAsia="es-ES"/>
        </w:rPr>
        <w:t xml:space="preserve">quien puede exigir que se resuelvan las peticiones hechas en la </w:t>
      </w:r>
      <w:r>
        <w:rPr>
          <w:rStyle w:val="CharacterStyle10"/>
          <w:rFonts w:ascii="Verdana" w:hAnsi="Verdana" w:cs="Verdana"/>
          <w:i/>
          <w:spacing w:val="3"/>
          <w:lang w:val="es-ES" w:eastAsia="es-ES"/>
        </w:rPr>
        <w:t xml:space="preserve">demanda, es decir, la existencia o no del derecho material que se pretende, por medio de sentencia favorable o desfavorable. </w:t>
      </w:r>
      <w:r>
        <w:rPr>
          <w:rStyle w:val="CharacterStyle10"/>
          <w:rFonts w:ascii="Verdana" w:hAnsi="Verdana" w:cs="Verdana"/>
          <w:i/>
          <w:spacing w:val="43"/>
          <w:lang w:val="es-ES" w:eastAsia="es-ES"/>
        </w:rPr>
        <w:t xml:space="preserve">Por ende cuando alguna de las partes no tiene </w:t>
      </w:r>
      <w:r>
        <w:rPr>
          <w:rStyle w:val="CharacterStyle10"/>
          <w:rFonts w:ascii="Verdana" w:hAnsi="Verdana" w:cs="Verdana"/>
          <w:i/>
          <w:spacing w:val="1"/>
          <w:lang w:val="es-ES" w:eastAsia="es-ES"/>
        </w:rPr>
        <w:t xml:space="preserve">esa legitimación el juzgador no puede adoptar una decisión de </w:t>
      </w:r>
      <w:r>
        <w:rPr>
          <w:rStyle w:val="CharacterStyle10"/>
          <w:rFonts w:ascii="Verdana" w:hAnsi="Verdana" w:cs="Verdana"/>
          <w:i/>
          <w:spacing w:val="11"/>
          <w:lang w:val="es-ES" w:eastAsia="es-ES"/>
        </w:rPr>
        <w:t xml:space="preserve">fondo, encontrándose inhibido para ello. La </w:t>
      </w:r>
      <w:proofErr w:type="spellStart"/>
      <w:r>
        <w:rPr>
          <w:rStyle w:val="CharacterStyle10"/>
          <w:rFonts w:ascii="Verdana" w:hAnsi="Verdana" w:cs="Verdana"/>
          <w:i/>
          <w:spacing w:val="11"/>
          <w:lang w:val="es-ES" w:eastAsia="es-ES"/>
        </w:rPr>
        <w:t>legitimatio</w:t>
      </w:r>
      <w:proofErr w:type="spellEnd"/>
      <w:r>
        <w:rPr>
          <w:rStyle w:val="CharacterStyle10"/>
          <w:rFonts w:ascii="Verdana" w:hAnsi="Verdana" w:cs="Verdana"/>
          <w:i/>
          <w:spacing w:val="11"/>
          <w:lang w:val="es-ES" w:eastAsia="es-ES"/>
        </w:rPr>
        <w:t xml:space="preserve"> ad </w:t>
      </w:r>
      <w:proofErr w:type="spellStart"/>
      <w:r>
        <w:rPr>
          <w:rStyle w:val="CharacterStyle10"/>
          <w:rFonts w:ascii="Verdana" w:hAnsi="Verdana" w:cs="Verdana"/>
          <w:i/>
          <w:spacing w:val="6"/>
          <w:lang w:val="es-ES" w:eastAsia="es-ES"/>
        </w:rPr>
        <w:t>causam</w:t>
      </w:r>
      <w:proofErr w:type="spellEnd"/>
      <w:r>
        <w:rPr>
          <w:rStyle w:val="CharacterStyle10"/>
          <w:rFonts w:ascii="Verdana" w:hAnsi="Verdana" w:cs="Verdana"/>
          <w:i/>
          <w:spacing w:val="6"/>
          <w:lang w:val="es-ES" w:eastAsia="es-ES"/>
        </w:rPr>
        <w:t xml:space="preserve"> constituye, entonces condición para el dictado de la </w:t>
      </w:r>
      <w:r>
        <w:rPr>
          <w:rStyle w:val="CharacterStyle10"/>
          <w:rFonts w:ascii="Verdana" w:hAnsi="Verdana" w:cs="Verdana"/>
          <w:i/>
          <w:spacing w:val="2"/>
          <w:lang w:val="es-ES" w:eastAsia="es-ES"/>
        </w:rPr>
        <w:t xml:space="preserve">sentencia de fondo o mérito, pero no de la sentencia favorable. </w:t>
      </w:r>
      <w:r>
        <w:rPr>
          <w:rStyle w:val="CharacterStyle10"/>
          <w:rFonts w:ascii="Verdana" w:hAnsi="Verdana" w:cs="Verdana"/>
          <w:i/>
          <w:spacing w:val="3"/>
          <w:lang w:val="es-ES" w:eastAsia="es-ES"/>
        </w:rPr>
        <w:t xml:space="preserve">Al no poder el órgano jurisdiccional resolver la existencia o no </w:t>
      </w:r>
      <w:r>
        <w:rPr>
          <w:rStyle w:val="CharacterStyle10"/>
          <w:rFonts w:ascii="Verdana" w:hAnsi="Verdana" w:cs="Verdana"/>
          <w:i/>
          <w:spacing w:val="-2"/>
          <w:lang w:val="es-ES" w:eastAsia="es-ES"/>
        </w:rPr>
        <w:t xml:space="preserve">del derecho material pretendido, o al declarar que se encuentra </w:t>
      </w:r>
      <w:r>
        <w:rPr>
          <w:rStyle w:val="CharacterStyle10"/>
          <w:rFonts w:ascii="Verdana" w:hAnsi="Verdana" w:cs="Verdana"/>
          <w:i/>
          <w:spacing w:val="2"/>
          <w:lang w:val="es-ES" w:eastAsia="es-ES"/>
        </w:rPr>
        <w:t xml:space="preserve">inhibido para pronunciarse, no se produce la cosa juzgada pues el punto de fondo no se ha decidido. La legitimación constituye un presupuesto de la pretensión formulada en la demanda y de </w:t>
      </w:r>
      <w:r>
        <w:rPr>
          <w:rStyle w:val="CharacterStyle10"/>
          <w:rFonts w:ascii="Verdana" w:hAnsi="Verdana" w:cs="Verdana"/>
          <w:i/>
          <w:spacing w:val="7"/>
          <w:lang w:val="es-ES" w:eastAsia="es-ES"/>
        </w:rPr>
        <w:t xml:space="preserve">la oposición hecha por el demandado, para hacer posible la </w:t>
      </w:r>
      <w:r>
        <w:rPr>
          <w:rStyle w:val="CharacterStyle10"/>
          <w:rFonts w:ascii="Verdana" w:hAnsi="Verdana" w:cs="Verdana"/>
          <w:i/>
          <w:spacing w:val="18"/>
          <w:lang w:val="es-ES" w:eastAsia="es-ES"/>
        </w:rPr>
        <w:t xml:space="preserve">sentencia de fondo que las resuelve; consecuentemente </w:t>
      </w:r>
      <w:r>
        <w:rPr>
          <w:rStyle w:val="CharacterStyle10"/>
          <w:rFonts w:ascii="Verdana" w:hAnsi="Verdana" w:cs="Verdana"/>
          <w:i/>
          <w:spacing w:val="13"/>
          <w:lang w:val="es-ES" w:eastAsia="es-ES"/>
        </w:rPr>
        <w:t xml:space="preserve">la legitimación en la causa no constituye un presupuesto </w:t>
      </w:r>
      <w:r>
        <w:rPr>
          <w:rStyle w:val="CharacterStyle10"/>
          <w:rFonts w:ascii="Verdana" w:hAnsi="Verdana" w:cs="Verdana"/>
          <w:i/>
          <w:spacing w:val="6"/>
          <w:lang w:val="es-ES" w:eastAsia="es-ES"/>
        </w:rPr>
        <w:t xml:space="preserve">procesal, en tanto no se refiere al procedimiento o al válido </w:t>
      </w:r>
      <w:r>
        <w:rPr>
          <w:rStyle w:val="CharacterStyle10"/>
          <w:rFonts w:ascii="Verdana" w:hAnsi="Verdana" w:cs="Verdana"/>
          <w:i/>
          <w:spacing w:val="14"/>
          <w:lang w:val="es-ES" w:eastAsia="es-ES"/>
        </w:rPr>
        <w:t xml:space="preserve">ejercicio de la acción, antes bien se refiere a la relación </w:t>
      </w:r>
      <w:r>
        <w:rPr>
          <w:rStyle w:val="CharacterStyle10"/>
          <w:rFonts w:ascii="Verdana" w:hAnsi="Verdana" w:cs="Verdana"/>
          <w:i/>
          <w:spacing w:val="13"/>
          <w:lang w:val="es-ES" w:eastAsia="es-ES"/>
        </w:rPr>
        <w:t xml:space="preserve">sustancial que debe existir entre actor y demandado y al </w:t>
      </w:r>
      <w:r>
        <w:rPr>
          <w:rStyle w:val="CharacterStyle10"/>
          <w:rFonts w:ascii="Verdana" w:hAnsi="Verdana" w:cs="Verdana"/>
          <w:i/>
          <w:spacing w:val="40"/>
          <w:lang w:val="es-ES" w:eastAsia="es-ES"/>
        </w:rPr>
        <w:t xml:space="preserve">interés sustancial que se discute en el proceso. </w:t>
      </w:r>
      <w:r>
        <w:rPr>
          <w:rStyle w:val="CharacterStyle10"/>
          <w:rFonts w:ascii="Verdana" w:hAnsi="Verdana" w:cs="Verdana"/>
          <w:i/>
          <w:spacing w:val="6"/>
          <w:lang w:val="es-ES" w:eastAsia="es-ES"/>
        </w:rPr>
        <w:t xml:space="preserve">La legitimación en la causa se refiere a la relación sustancial </w:t>
      </w:r>
      <w:r>
        <w:rPr>
          <w:rStyle w:val="CharacterStyle10"/>
          <w:rFonts w:ascii="Verdana" w:hAnsi="Verdana" w:cs="Verdana"/>
          <w:i/>
          <w:spacing w:val="8"/>
          <w:lang w:val="es-ES" w:eastAsia="es-ES"/>
        </w:rPr>
        <w:t xml:space="preserve">que se pretende existente entre las partes del proceso y el </w:t>
      </w:r>
      <w:r>
        <w:rPr>
          <w:rStyle w:val="CharacterStyle10"/>
          <w:rFonts w:ascii="Verdana" w:hAnsi="Verdana" w:cs="Verdana"/>
          <w:i/>
          <w:spacing w:val="4"/>
          <w:lang w:val="es-ES" w:eastAsia="es-ES"/>
        </w:rPr>
        <w:t xml:space="preserve">interés sustancial en litigio. El demandado debe ser la persona </w:t>
      </w:r>
      <w:r>
        <w:rPr>
          <w:rStyle w:val="CharacterStyle10"/>
          <w:rFonts w:ascii="Verdana" w:hAnsi="Verdana" w:cs="Verdana"/>
          <w:i/>
          <w:spacing w:val="3"/>
          <w:lang w:val="es-ES" w:eastAsia="es-ES"/>
        </w:rPr>
        <w:t xml:space="preserve">a quien le corresponde por la ley oponerse a la pretensión del </w:t>
      </w:r>
      <w:r>
        <w:rPr>
          <w:rStyle w:val="CharacterStyle10"/>
          <w:rFonts w:ascii="Verdana" w:hAnsi="Verdana" w:cs="Verdana"/>
          <w:i/>
          <w:spacing w:val="-1"/>
          <w:lang w:val="es-ES" w:eastAsia="es-ES"/>
        </w:rPr>
        <w:t xml:space="preserve">actor o frente a la cual la ley permite que se declare la relación </w:t>
      </w:r>
      <w:r>
        <w:rPr>
          <w:rStyle w:val="CharacterStyle10"/>
          <w:rFonts w:ascii="Verdana" w:hAnsi="Verdana" w:cs="Verdana"/>
          <w:i/>
          <w:spacing w:val="3"/>
          <w:lang w:val="es-ES" w:eastAsia="es-ES"/>
        </w:rPr>
        <w:t xml:space="preserve">jurídica sustancial objeto de la demanda; y el actor la persona </w:t>
      </w:r>
      <w:r>
        <w:rPr>
          <w:rStyle w:val="CharacterStyle10"/>
          <w:rFonts w:ascii="Verdana" w:hAnsi="Verdana" w:cs="Verdana"/>
          <w:i/>
          <w:spacing w:val="7"/>
          <w:lang w:val="es-ES" w:eastAsia="es-ES"/>
        </w:rPr>
        <w:t xml:space="preserve">que a tenor de la ley puede formular las pretensiones de la </w:t>
      </w:r>
      <w:r>
        <w:rPr>
          <w:rStyle w:val="CharacterStyle10"/>
          <w:rFonts w:ascii="Verdana" w:hAnsi="Verdana" w:cs="Verdana"/>
          <w:i/>
          <w:spacing w:val="3"/>
          <w:lang w:val="es-ES" w:eastAsia="es-ES"/>
        </w:rPr>
        <w:t xml:space="preserve">demanda, aunque el derecho sustancial pretendido no exista o </w:t>
      </w:r>
      <w:r>
        <w:rPr>
          <w:rStyle w:val="CharacterStyle10"/>
          <w:rFonts w:ascii="Verdana" w:hAnsi="Verdana" w:cs="Verdana"/>
          <w:i/>
          <w:spacing w:val="6"/>
          <w:lang w:val="es-ES" w:eastAsia="es-ES"/>
        </w:rPr>
        <w:t xml:space="preserve">le corresponda a otro. Lo anterior significa que no se precisa </w:t>
      </w:r>
      <w:r>
        <w:rPr>
          <w:rStyle w:val="CharacterStyle10"/>
          <w:rFonts w:ascii="Verdana" w:hAnsi="Verdana" w:cs="Verdana"/>
          <w:i/>
          <w:spacing w:val="12"/>
          <w:lang w:val="es-ES" w:eastAsia="es-ES"/>
        </w:rPr>
        <w:t xml:space="preserve">ser titular o sujeto activo o pasivo del derecho o relación </w:t>
      </w:r>
      <w:r>
        <w:rPr>
          <w:rStyle w:val="CharacterStyle10"/>
          <w:rFonts w:ascii="Verdana" w:hAnsi="Verdana" w:cs="Verdana"/>
          <w:i/>
          <w:spacing w:val="9"/>
          <w:lang w:val="es-ES" w:eastAsia="es-ES"/>
        </w:rPr>
        <w:t xml:space="preserve">jurídica material, sino del interés para que se decida si en </w:t>
      </w:r>
      <w:r>
        <w:rPr>
          <w:rStyle w:val="CharacterStyle10"/>
          <w:rFonts w:ascii="Verdana" w:hAnsi="Verdana" w:cs="Verdana"/>
          <w:i/>
          <w:spacing w:val="-1"/>
          <w:lang w:val="es-ES" w:eastAsia="es-ES"/>
        </w:rPr>
        <w:t xml:space="preserve">efecto existe, esto es se trata de una legitimación para obtener </w:t>
      </w:r>
      <w:r>
        <w:rPr>
          <w:rStyle w:val="CharacterStyle10"/>
          <w:rFonts w:ascii="Verdana" w:hAnsi="Verdana" w:cs="Verdana"/>
          <w:i/>
          <w:spacing w:val="4"/>
          <w:lang w:val="es-ES" w:eastAsia="es-ES"/>
        </w:rPr>
        <w:t xml:space="preserve">sentencia de fondo o mérito. De acuerdo al sujeto legitimado o </w:t>
      </w:r>
      <w:r>
        <w:rPr>
          <w:rStyle w:val="CharacterStyle10"/>
          <w:rFonts w:ascii="Verdana" w:hAnsi="Verdana" w:cs="Verdana"/>
          <w:i/>
          <w:spacing w:val="15"/>
          <w:lang w:val="es-ES" w:eastAsia="es-ES"/>
        </w:rPr>
        <w:t xml:space="preserve">a su posición en la relación procesal se puede distinguir </w:t>
      </w:r>
      <w:r>
        <w:rPr>
          <w:rStyle w:val="CharacterStyle10"/>
          <w:rFonts w:ascii="Verdana" w:hAnsi="Verdana" w:cs="Verdana"/>
          <w:i/>
          <w:spacing w:val="1"/>
          <w:lang w:val="es-ES" w:eastAsia="es-ES"/>
        </w:rPr>
        <w:t xml:space="preserve">entre legitimación activa y pasiva, la primera le corresponde al </w:t>
      </w:r>
      <w:r>
        <w:rPr>
          <w:rStyle w:val="CharacterStyle10"/>
          <w:rFonts w:ascii="Verdana" w:hAnsi="Verdana" w:cs="Verdana"/>
          <w:i/>
          <w:spacing w:val="4"/>
          <w:lang w:val="es-ES" w:eastAsia="es-ES"/>
        </w:rPr>
        <w:t>actor y a las personas que con posterioridad intervengan para</w:t>
      </w:r>
    </w:p>
    <w:p w:rsidR="00D0210C" w:rsidRDefault="00D0210C" w:rsidP="002A54F3">
      <w:pPr>
        <w:pStyle w:val="Style21"/>
        <w:kinsoku w:val="0"/>
        <w:autoSpaceDE/>
        <w:autoSpaceDN/>
        <w:ind w:left="284" w:right="299"/>
        <w:rPr>
          <w:rStyle w:val="CharacterStyle10"/>
          <w:rFonts w:ascii="Verdana" w:hAnsi="Verdana" w:cs="Verdana"/>
          <w:i/>
          <w:spacing w:val="4"/>
          <w:lang w:val="es-ES" w:eastAsia="es-ES"/>
        </w:rPr>
      </w:pPr>
    </w:p>
    <w:p w:rsidR="002F462D" w:rsidRDefault="002F462D">
      <w:pPr>
        <w:pStyle w:val="Style7"/>
        <w:kinsoku w:val="0"/>
        <w:autoSpaceDE/>
        <w:autoSpaceDN/>
        <w:adjustRightInd/>
        <w:spacing w:before="1404"/>
        <w:ind w:left="360" w:right="360"/>
        <w:jc w:val="both"/>
        <w:rPr>
          <w:rStyle w:val="CharacterStyle6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</w:pPr>
      <w:proofErr w:type="gramStart"/>
      <w:r>
        <w:rPr>
          <w:rStyle w:val="CharacterStyle6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lastRenderedPageBreak/>
        <w:t>defender</w:t>
      </w:r>
      <w:proofErr w:type="gramEnd"/>
      <w:r>
        <w:rPr>
          <w:rStyle w:val="CharacterStyle6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 xml:space="preserve"> su causa, la segunda le pertenece al demandado y a </w:t>
      </w:r>
      <w:r>
        <w:rPr>
          <w:rStyle w:val="CharacterStyle6"/>
          <w:rFonts w:ascii="Verdana" w:hAnsi="Verdana" w:cs="Verdana"/>
          <w:i/>
          <w:iCs/>
          <w:spacing w:val="6"/>
          <w:sz w:val="22"/>
          <w:szCs w:val="22"/>
          <w:lang w:val="es-ES" w:eastAsia="es-ES"/>
        </w:rPr>
        <w:t xml:space="preserve">quienes intervengan para discutir y oponerse a la pretensión </w:t>
      </w:r>
      <w:r>
        <w:rPr>
          <w:rStyle w:val="CharacterStyle6"/>
          <w:rFonts w:ascii="Verdana" w:hAnsi="Verdana" w:cs="Verdana"/>
          <w:i/>
          <w:iCs/>
          <w:spacing w:val="7"/>
          <w:sz w:val="22"/>
          <w:szCs w:val="22"/>
          <w:lang w:val="es-ES" w:eastAsia="es-ES"/>
        </w:rPr>
        <w:t xml:space="preserve">del actor. La ausencia de legitimación en la causa constituye </w:t>
      </w:r>
      <w:r>
        <w:rPr>
          <w:rStyle w:val="CharacterStyle6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 xml:space="preserve">un impedimento sustancial, sí el juzgador se percata de la falta </w:t>
      </w:r>
      <w:r>
        <w:rPr>
          <w:rStyle w:val="CharacterStyle6"/>
          <w:rFonts w:ascii="Verdana" w:hAnsi="Verdana" w:cs="Verdana"/>
          <w:i/>
          <w:iCs/>
          <w:spacing w:val="18"/>
          <w:sz w:val="22"/>
          <w:szCs w:val="22"/>
          <w:lang w:val="es-ES" w:eastAsia="es-ES"/>
        </w:rPr>
        <w:t xml:space="preserve">de la misma, así debe declararlo de oficio y dictar una </w:t>
      </w:r>
      <w:r>
        <w:rPr>
          <w:rStyle w:val="CharacterStyle6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 xml:space="preserve">sentencia inhibitoria, lo que no es </w:t>
      </w:r>
      <w:proofErr w:type="spellStart"/>
      <w:r>
        <w:rPr>
          <w:rStyle w:val="CharacterStyle6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>óbíce</w:t>
      </w:r>
      <w:proofErr w:type="spellEnd"/>
      <w:r>
        <w:rPr>
          <w:rStyle w:val="CharacterStyle6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 xml:space="preserve"> para que sea alegada oportunamente como excepción </w:t>
      </w:r>
      <w:proofErr w:type="gramStart"/>
      <w:r>
        <w:rPr>
          <w:rStyle w:val="CharacterStyle6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>previa(</w:t>
      </w:r>
      <w:proofErr w:type="gramEnd"/>
      <w:r>
        <w:rPr>
          <w:rStyle w:val="CharacterStyle6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>...)"</w:t>
      </w:r>
    </w:p>
    <w:p w:rsidR="002F462D" w:rsidRDefault="002F462D">
      <w:pPr>
        <w:pStyle w:val="Style7"/>
        <w:kinsoku w:val="0"/>
        <w:autoSpaceDE/>
        <w:autoSpaceDN/>
        <w:adjustRightInd/>
        <w:spacing w:before="648" w:line="213" w:lineRule="auto"/>
        <w:rPr>
          <w:rStyle w:val="CharacterStyle6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i/>
          <w:iCs/>
          <w:sz w:val="22"/>
          <w:szCs w:val="22"/>
          <w:lang w:val="es-ES" w:eastAsia="es-ES"/>
        </w:rPr>
        <w:t xml:space="preserve">De </w:t>
      </w:r>
      <w:r>
        <w:rPr>
          <w:rStyle w:val="CharacterStyle6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la Audiencia.</w:t>
      </w:r>
    </w:p>
    <w:p w:rsidR="002F462D" w:rsidRDefault="002F462D">
      <w:pPr>
        <w:pStyle w:val="Style7"/>
        <w:kinsoku w:val="0"/>
        <w:autoSpaceDE/>
        <w:autoSpaceDN/>
        <w:adjustRightInd/>
        <w:spacing w:before="324"/>
        <w:jc w:val="both"/>
        <w:rPr>
          <w:rStyle w:val="CharacterStyle6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spacing w:val="6"/>
          <w:sz w:val="22"/>
          <w:szCs w:val="22"/>
          <w:lang w:val="es-ES" w:eastAsia="es-ES"/>
        </w:rPr>
        <w:t xml:space="preserve">El artículo 10 de la Ley Reguladora del Transporte remunerado de </w:t>
      </w:r>
      <w:r>
        <w:rPr>
          <w:rStyle w:val="CharacterStyle6"/>
          <w:rFonts w:ascii="Verdana" w:hAnsi="Verdana" w:cs="Verdana"/>
          <w:spacing w:val="8"/>
          <w:sz w:val="22"/>
          <w:szCs w:val="22"/>
          <w:lang w:val="es-ES" w:eastAsia="es-ES"/>
        </w:rPr>
        <w:t xml:space="preserve">Personas en vehículos automotores, Ley 3503, en lo que interesa </w:t>
      </w:r>
      <w:r>
        <w:rPr>
          <w:rStyle w:val="CharacterStyle6"/>
          <w:rFonts w:ascii="Verdana" w:hAnsi="Verdana" w:cs="Verdana"/>
          <w:sz w:val="22"/>
          <w:szCs w:val="22"/>
          <w:lang w:val="es-ES" w:eastAsia="es-ES"/>
        </w:rPr>
        <w:t>dice:</w:t>
      </w:r>
    </w:p>
    <w:p w:rsidR="002F462D" w:rsidRDefault="002F462D">
      <w:pPr>
        <w:pStyle w:val="Style7"/>
        <w:tabs>
          <w:tab w:val="right" w:leader="dot" w:pos="7449"/>
        </w:tabs>
        <w:kinsoku w:val="0"/>
        <w:autoSpaceDE/>
        <w:autoSpaceDN/>
        <w:adjustRightInd/>
        <w:spacing w:before="252" w:line="271" w:lineRule="auto"/>
        <w:ind w:left="720"/>
        <w:rPr>
          <w:rStyle w:val="CharacterStyle6"/>
          <w:rFonts w:ascii="Verdana" w:hAnsi="Verdana" w:cs="Verdana"/>
          <w:spacing w:val="10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spacing w:val="8"/>
          <w:sz w:val="22"/>
          <w:szCs w:val="22"/>
          <w:lang w:val="es-ES" w:eastAsia="es-ES"/>
        </w:rPr>
        <w:t>Artículo 10.- "</w:t>
      </w:r>
      <w:r>
        <w:rPr>
          <w:rStyle w:val="CharacterStyle6"/>
          <w:rFonts w:ascii="Verdana" w:hAnsi="Verdana" w:cs="Verdana"/>
          <w:spacing w:val="8"/>
          <w:sz w:val="22"/>
          <w:szCs w:val="22"/>
          <w:lang w:val="es-ES" w:eastAsia="es-ES"/>
        </w:rPr>
        <w:tab/>
      </w:r>
      <w:r>
        <w:rPr>
          <w:rStyle w:val="CharacterStyle6"/>
          <w:rFonts w:ascii="Verdana" w:hAnsi="Verdana" w:cs="Verdana"/>
          <w:spacing w:val="10"/>
          <w:sz w:val="22"/>
          <w:szCs w:val="22"/>
          <w:lang w:val="es-ES" w:eastAsia="es-ES"/>
        </w:rPr>
        <w:t>.El Ministerio de Transportes podrá</w:t>
      </w:r>
    </w:p>
    <w:p w:rsidR="002F462D" w:rsidRDefault="002F462D">
      <w:pPr>
        <w:pStyle w:val="Style7"/>
        <w:kinsoku w:val="0"/>
        <w:autoSpaceDE/>
        <w:autoSpaceDN/>
        <w:adjustRightInd/>
        <w:ind w:left="720" w:right="576"/>
        <w:jc w:val="both"/>
        <w:rPr>
          <w:rStyle w:val="CharacterStyle6"/>
          <w:rFonts w:ascii="Verdana" w:hAnsi="Verdana" w:cs="Verdana"/>
          <w:spacing w:val="3"/>
          <w:sz w:val="22"/>
          <w:szCs w:val="22"/>
          <w:lang w:val="es-ES" w:eastAsia="es-ES"/>
        </w:rPr>
      </w:pPr>
      <w:proofErr w:type="gramStart"/>
      <w:r>
        <w:rPr>
          <w:rStyle w:val="CharacterStyle6"/>
          <w:rFonts w:ascii="Verdana" w:hAnsi="Verdana" w:cs="Verdana"/>
          <w:spacing w:val="4"/>
          <w:sz w:val="22"/>
          <w:szCs w:val="22"/>
          <w:lang w:val="es-ES" w:eastAsia="es-ES"/>
        </w:rPr>
        <w:t>autorizar</w:t>
      </w:r>
      <w:proofErr w:type="gramEnd"/>
      <w:r>
        <w:rPr>
          <w:rStyle w:val="CharacterStyle6"/>
          <w:rFonts w:ascii="Verdana" w:hAnsi="Verdana" w:cs="Verdana"/>
          <w:spacing w:val="4"/>
          <w:sz w:val="22"/>
          <w:szCs w:val="22"/>
          <w:lang w:val="es-ES" w:eastAsia="es-ES"/>
        </w:rPr>
        <w:t xml:space="preserve"> el establecimiento de nuevas líneas en rutas en </w:t>
      </w:r>
      <w:r>
        <w:rPr>
          <w:rStyle w:val="CharacterStyle6"/>
          <w:rFonts w:ascii="Verdana" w:hAnsi="Verdana" w:cs="Verdana"/>
          <w:spacing w:val="3"/>
          <w:sz w:val="22"/>
          <w:szCs w:val="22"/>
          <w:lang w:val="es-ES" w:eastAsia="es-ES"/>
        </w:rPr>
        <w:t xml:space="preserve">las que haya otras líneas operando, o cuando así lo exija </w:t>
      </w:r>
      <w:r>
        <w:rPr>
          <w:rStyle w:val="CharacterStyle6"/>
          <w:rFonts w:ascii="Verdana" w:hAnsi="Verdana" w:cs="Verdana"/>
          <w:spacing w:val="4"/>
          <w:sz w:val="22"/>
          <w:szCs w:val="22"/>
          <w:lang w:val="es-ES" w:eastAsia="es-ES"/>
        </w:rPr>
        <w:t xml:space="preserve">una demanda extraordinaria del servicio, de acuerdo con </w:t>
      </w:r>
      <w:r>
        <w:rPr>
          <w:rStyle w:val="CharacterStyle6"/>
          <w:rFonts w:ascii="Verdana" w:hAnsi="Verdana" w:cs="Verdana"/>
          <w:spacing w:val="3"/>
          <w:sz w:val="22"/>
          <w:szCs w:val="22"/>
          <w:lang w:val="es-ES" w:eastAsia="es-ES"/>
        </w:rPr>
        <w:t xml:space="preserve">los estudios que al efecto realice la Dirección General de </w:t>
      </w:r>
      <w:r>
        <w:rPr>
          <w:rStyle w:val="CharacterStyle6"/>
          <w:rFonts w:ascii="Verdana" w:hAnsi="Verdana" w:cs="Verdana"/>
          <w:spacing w:val="20"/>
          <w:sz w:val="22"/>
          <w:szCs w:val="22"/>
          <w:lang w:val="es-ES" w:eastAsia="es-ES"/>
        </w:rPr>
        <w:t xml:space="preserve">Transporte Automotor de ese Ministerio. Antes de </w:t>
      </w:r>
      <w:r>
        <w:rPr>
          <w:rStyle w:val="CharacterStyle6"/>
          <w:rFonts w:ascii="Verdana" w:hAnsi="Verdana" w:cs="Verdana"/>
          <w:spacing w:val="10"/>
          <w:sz w:val="22"/>
          <w:szCs w:val="22"/>
          <w:lang w:val="es-ES" w:eastAsia="es-ES"/>
        </w:rPr>
        <w:t xml:space="preserve">establecer una nueva línea, se concederá un plazo no </w:t>
      </w:r>
      <w:r>
        <w:rPr>
          <w:rStyle w:val="CharacterStyle6"/>
          <w:rFonts w:ascii="Verdana" w:hAnsi="Verdana" w:cs="Verdana"/>
          <w:spacing w:val="33"/>
          <w:sz w:val="22"/>
          <w:szCs w:val="22"/>
          <w:lang w:val="es-ES" w:eastAsia="es-ES"/>
        </w:rPr>
        <w:t xml:space="preserve">menor de treinta ni mayor de noventa días al </w:t>
      </w:r>
      <w:r>
        <w:rPr>
          <w:rStyle w:val="CharacterStyle6"/>
          <w:rFonts w:ascii="Verdana" w:hAnsi="Verdana" w:cs="Verdana"/>
          <w:sz w:val="22"/>
          <w:szCs w:val="22"/>
          <w:lang w:val="es-ES" w:eastAsia="es-ES"/>
        </w:rPr>
        <w:t xml:space="preserve">concesionario de la ruta en cuestión, para que aumente la </w:t>
      </w:r>
      <w:r>
        <w:rPr>
          <w:rStyle w:val="CharacterStyle6"/>
          <w:rFonts w:ascii="Verdana" w:hAnsi="Verdana" w:cs="Verdana"/>
          <w:spacing w:val="7"/>
          <w:sz w:val="22"/>
          <w:szCs w:val="22"/>
          <w:lang w:val="es-ES" w:eastAsia="es-ES"/>
        </w:rPr>
        <w:t xml:space="preserve">capacidad del transporte o la frecuencia del servicio, o </w:t>
      </w:r>
      <w:r>
        <w:rPr>
          <w:rStyle w:val="CharacterStyle6"/>
          <w:rFonts w:ascii="Verdana" w:hAnsi="Verdana" w:cs="Verdana"/>
          <w:spacing w:val="14"/>
          <w:sz w:val="22"/>
          <w:szCs w:val="22"/>
          <w:lang w:val="es-ES" w:eastAsia="es-ES"/>
        </w:rPr>
        <w:t xml:space="preserve">sustituya sus vehículos por otros que satisfagan los </w:t>
      </w:r>
      <w:r>
        <w:rPr>
          <w:rStyle w:val="CharacterStyle6"/>
          <w:rFonts w:ascii="Verdana" w:hAnsi="Verdana" w:cs="Verdana"/>
          <w:spacing w:val="5"/>
          <w:sz w:val="22"/>
          <w:szCs w:val="22"/>
          <w:lang w:val="es-ES" w:eastAsia="es-ES"/>
        </w:rPr>
        <w:t xml:space="preserve">requisitos de higiene y eficiencia que exige la prestación </w:t>
      </w:r>
      <w:r>
        <w:rPr>
          <w:rStyle w:val="CharacterStyle6"/>
          <w:rFonts w:ascii="Verdana" w:hAnsi="Verdana" w:cs="Verdana"/>
          <w:spacing w:val="14"/>
          <w:sz w:val="22"/>
          <w:szCs w:val="22"/>
          <w:lang w:val="es-ES" w:eastAsia="es-ES"/>
        </w:rPr>
        <w:t xml:space="preserve">del servicio al público. Si el citado concesionario no </w:t>
      </w:r>
      <w:r>
        <w:rPr>
          <w:rStyle w:val="CharacterStyle6"/>
          <w:rFonts w:ascii="Verdana" w:hAnsi="Verdana" w:cs="Verdana"/>
          <w:spacing w:val="10"/>
          <w:sz w:val="22"/>
          <w:szCs w:val="22"/>
          <w:lang w:val="es-ES" w:eastAsia="es-ES"/>
        </w:rPr>
        <w:t xml:space="preserve">cumpliere con esa obligación en el plazo señalado, se </w:t>
      </w:r>
      <w:r>
        <w:rPr>
          <w:rStyle w:val="CharacterStyle6"/>
          <w:rFonts w:ascii="Verdana" w:hAnsi="Verdana" w:cs="Verdana"/>
          <w:spacing w:val="1"/>
          <w:sz w:val="22"/>
          <w:szCs w:val="22"/>
          <w:lang w:val="es-ES" w:eastAsia="es-ES"/>
        </w:rPr>
        <w:t xml:space="preserve">sacará a licitación la nueva concesión, redistribuyendo en </w:t>
      </w:r>
      <w:r>
        <w:rPr>
          <w:rStyle w:val="CharacterStyle6"/>
          <w:rFonts w:ascii="Verdana" w:hAnsi="Verdana" w:cs="Verdana"/>
          <w:spacing w:val="6"/>
          <w:sz w:val="22"/>
          <w:szCs w:val="22"/>
          <w:lang w:val="es-ES" w:eastAsia="es-ES"/>
        </w:rPr>
        <w:t xml:space="preserve">forma adecuada las líneas o modificando los servicios si </w:t>
      </w:r>
      <w:r>
        <w:rPr>
          <w:rStyle w:val="CharacterStyle6"/>
          <w:rFonts w:ascii="Verdana" w:hAnsi="Verdana" w:cs="Verdana"/>
          <w:spacing w:val="17"/>
          <w:sz w:val="22"/>
          <w:szCs w:val="22"/>
          <w:lang w:val="es-ES" w:eastAsia="es-ES"/>
        </w:rPr>
        <w:t xml:space="preserve">ello fuere necesario, pero procurando no crear una </w:t>
      </w:r>
      <w:r>
        <w:rPr>
          <w:rStyle w:val="CharacterStyle6"/>
          <w:rFonts w:ascii="Verdana" w:hAnsi="Verdana" w:cs="Verdana"/>
          <w:spacing w:val="3"/>
          <w:sz w:val="22"/>
          <w:szCs w:val="22"/>
          <w:lang w:val="es-ES" w:eastAsia="es-ES"/>
        </w:rPr>
        <w:t>competencia ruinosa entre los distintos empresarios."</w:t>
      </w:r>
    </w:p>
    <w:p w:rsidR="002F462D" w:rsidRDefault="002F462D">
      <w:pPr>
        <w:pStyle w:val="Style7"/>
        <w:kinsoku w:val="0"/>
        <w:autoSpaceDE/>
        <w:autoSpaceDN/>
        <w:adjustRightInd/>
        <w:spacing w:before="432"/>
        <w:rPr>
          <w:rStyle w:val="CharacterStyle6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spacing w:val="13"/>
          <w:sz w:val="22"/>
          <w:szCs w:val="22"/>
          <w:lang w:val="es-ES" w:eastAsia="es-ES"/>
        </w:rPr>
        <w:t xml:space="preserve">La Sala Constitucional ha señalado respecto de la audiencia lo </w:t>
      </w:r>
      <w:r>
        <w:rPr>
          <w:rStyle w:val="CharacterStyle6"/>
          <w:rFonts w:ascii="Verdana" w:hAnsi="Verdana" w:cs="Verdana"/>
          <w:sz w:val="22"/>
          <w:szCs w:val="22"/>
          <w:lang w:val="es-ES" w:eastAsia="es-ES"/>
        </w:rPr>
        <w:t>siguiente:</w:t>
      </w:r>
    </w:p>
    <w:p w:rsidR="002F462D" w:rsidRDefault="002F462D">
      <w:pPr>
        <w:pStyle w:val="Style7"/>
        <w:kinsoku w:val="0"/>
        <w:autoSpaceDE/>
        <w:autoSpaceDN/>
        <w:adjustRightInd/>
        <w:spacing w:before="324" w:after="504"/>
        <w:ind w:left="648" w:right="576"/>
        <w:jc w:val="both"/>
        <w:rPr>
          <w:rStyle w:val="CharacterStyle6"/>
          <w:rFonts w:ascii="Verdana" w:hAnsi="Verdana" w:cs="Verdana"/>
          <w:i/>
          <w:iCs/>
          <w:spacing w:val="13"/>
          <w:sz w:val="22"/>
          <w:szCs w:val="22"/>
          <w:lang w:val="es-ES" w:eastAsia="es-ES"/>
        </w:rPr>
      </w:pPr>
      <w:proofErr w:type="gramStart"/>
      <w:r>
        <w:rPr>
          <w:rStyle w:val="CharacterStyle6"/>
          <w:rFonts w:ascii="Verdana" w:hAnsi="Verdana" w:cs="Verdana"/>
          <w:i/>
          <w:iCs/>
          <w:spacing w:val="6"/>
          <w:sz w:val="22"/>
          <w:szCs w:val="22"/>
          <w:lang w:val="es-ES" w:eastAsia="es-ES"/>
        </w:rPr>
        <w:t>" En</w:t>
      </w:r>
      <w:proofErr w:type="gramEnd"/>
      <w:r>
        <w:rPr>
          <w:rStyle w:val="CharacterStyle6"/>
          <w:rFonts w:ascii="Verdana" w:hAnsi="Verdana" w:cs="Verdana"/>
          <w:i/>
          <w:iCs/>
          <w:spacing w:val="6"/>
          <w:sz w:val="22"/>
          <w:szCs w:val="22"/>
          <w:lang w:val="es-ES" w:eastAsia="es-ES"/>
        </w:rPr>
        <w:t xml:space="preserve"> el caso que nos ocupa los accionantes se quejan de </w:t>
      </w:r>
      <w:r>
        <w:rPr>
          <w:rStyle w:val="CharacterStyle6"/>
          <w:rFonts w:ascii="Verdana" w:hAnsi="Verdana" w:cs="Verdana"/>
          <w:i/>
          <w:iCs/>
          <w:spacing w:val="13"/>
          <w:sz w:val="22"/>
          <w:szCs w:val="22"/>
          <w:lang w:val="es-ES" w:eastAsia="es-ES"/>
        </w:rPr>
        <w:t xml:space="preserve">que la Comisión Técnica de Transportes autorizó a la </w:t>
      </w:r>
      <w:r>
        <w:rPr>
          <w:rStyle w:val="CharacterStyle6"/>
          <w:rFonts w:ascii="Verdana" w:hAnsi="Verdana" w:cs="Verdana"/>
          <w:i/>
          <w:iCs/>
          <w:spacing w:val="17"/>
          <w:sz w:val="22"/>
          <w:szCs w:val="22"/>
          <w:lang w:val="es-ES" w:eastAsia="es-ES"/>
        </w:rPr>
        <w:t>empresa M</w:t>
      </w:r>
      <w:r w:rsidR="002A54F3">
        <w:rPr>
          <w:rStyle w:val="CharacterStyle6"/>
          <w:rFonts w:ascii="Verdana" w:hAnsi="Verdana" w:cs="Verdana"/>
          <w:i/>
          <w:iCs/>
          <w:spacing w:val="17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i/>
          <w:iCs/>
          <w:spacing w:val="17"/>
          <w:sz w:val="22"/>
          <w:szCs w:val="22"/>
          <w:lang w:val="es-ES" w:eastAsia="es-ES"/>
        </w:rPr>
        <w:t xml:space="preserve">S.A. a explotar, en condición de </w:t>
      </w:r>
      <w:r>
        <w:rPr>
          <w:rStyle w:val="CharacterStyle6"/>
          <w:rFonts w:ascii="Verdana" w:hAnsi="Verdana" w:cs="Verdana"/>
          <w:i/>
          <w:iCs/>
          <w:spacing w:val="13"/>
          <w:sz w:val="22"/>
          <w:szCs w:val="22"/>
          <w:lang w:val="es-ES" w:eastAsia="es-ES"/>
        </w:rPr>
        <w:t xml:space="preserve">permisionaria una nueva ruta que tiene un trecho de </w:t>
      </w:r>
      <w:r>
        <w:rPr>
          <w:rStyle w:val="CharacterStyle6"/>
          <w:rFonts w:ascii="Verdana" w:hAnsi="Verdana" w:cs="Verdana"/>
          <w:i/>
          <w:iCs/>
          <w:sz w:val="22"/>
          <w:szCs w:val="22"/>
          <w:lang w:val="es-ES" w:eastAsia="es-ES"/>
        </w:rPr>
        <w:t xml:space="preserve">corredor común con la que también sirven en condición de permisionarios. Los accionantes -como bien los indican las </w:t>
      </w:r>
      <w:r>
        <w:rPr>
          <w:rStyle w:val="CharacterStyle6"/>
          <w:rFonts w:ascii="Verdana" w:hAnsi="Verdana" w:cs="Verdana"/>
          <w:i/>
          <w:iCs/>
          <w:spacing w:val="4"/>
          <w:sz w:val="22"/>
          <w:szCs w:val="22"/>
          <w:lang w:val="es-ES" w:eastAsia="es-ES"/>
        </w:rPr>
        <w:t xml:space="preserve">autoridades recurridas en su informe- no son dueños del </w:t>
      </w:r>
      <w:r>
        <w:rPr>
          <w:rStyle w:val="CharacterStyle6"/>
          <w:rFonts w:ascii="Verdana" w:hAnsi="Verdana" w:cs="Verdana"/>
          <w:i/>
          <w:iCs/>
          <w:spacing w:val="14"/>
          <w:sz w:val="22"/>
          <w:szCs w:val="22"/>
          <w:lang w:val="es-ES" w:eastAsia="es-ES"/>
        </w:rPr>
        <w:t xml:space="preserve">servicio que prestan entre ciudades o pueblos de los </w:t>
      </w:r>
      <w:r>
        <w:rPr>
          <w:rStyle w:val="CharacterStyle6"/>
          <w:rFonts w:ascii="Verdana" w:hAnsi="Verdana" w:cs="Verdana"/>
          <w:i/>
          <w:iCs/>
          <w:spacing w:val="7"/>
          <w:sz w:val="22"/>
          <w:szCs w:val="22"/>
          <w:lang w:val="es-ES" w:eastAsia="es-ES"/>
        </w:rPr>
        <w:t xml:space="preserve">puntos terminales establecidos, por lo que válidamente </w:t>
      </w:r>
      <w:r>
        <w:rPr>
          <w:rStyle w:val="CharacterStyle6"/>
          <w:rFonts w:ascii="Verdana" w:hAnsi="Verdana" w:cs="Verdana"/>
          <w:i/>
          <w:iCs/>
          <w:spacing w:val="9"/>
          <w:sz w:val="22"/>
          <w:szCs w:val="22"/>
          <w:lang w:val="es-ES" w:eastAsia="es-ES"/>
        </w:rPr>
        <w:t xml:space="preserve">pueden crearse las rutas que la </w:t>
      </w:r>
      <w:r w:rsidR="002A54F3">
        <w:rPr>
          <w:rStyle w:val="CharacterStyle6"/>
          <w:rFonts w:ascii="Verdana" w:hAnsi="Verdana" w:cs="Verdana"/>
          <w:i/>
          <w:iCs/>
          <w:spacing w:val="9"/>
          <w:sz w:val="22"/>
          <w:szCs w:val="22"/>
          <w:lang w:val="es-ES" w:eastAsia="es-ES"/>
        </w:rPr>
        <w:t>técnica</w:t>
      </w:r>
      <w:r>
        <w:rPr>
          <w:rStyle w:val="CharacterStyle6"/>
          <w:rFonts w:ascii="Verdana" w:hAnsi="Verdana" w:cs="Verdana"/>
          <w:i/>
          <w:iCs/>
          <w:spacing w:val="9"/>
          <w:sz w:val="22"/>
          <w:szCs w:val="22"/>
          <w:lang w:val="es-ES" w:eastAsia="es-ES"/>
        </w:rPr>
        <w:t xml:space="preserve"> aconseje, para </w:t>
      </w:r>
      <w:r>
        <w:rPr>
          <w:rStyle w:val="CharacterStyle6"/>
          <w:rFonts w:ascii="Verdana" w:hAnsi="Verdana" w:cs="Verdana"/>
          <w:i/>
          <w:iCs/>
          <w:spacing w:val="13"/>
          <w:sz w:val="22"/>
          <w:szCs w:val="22"/>
          <w:lang w:val="es-ES" w:eastAsia="es-ES"/>
        </w:rPr>
        <w:t>brindar el servicio de manera continua y eficiente. La</w:t>
      </w:r>
    </w:p>
    <w:p w:rsidR="00D0210C" w:rsidRDefault="00D0210C">
      <w:pPr>
        <w:pStyle w:val="Style7"/>
        <w:kinsoku w:val="0"/>
        <w:autoSpaceDE/>
        <w:autoSpaceDN/>
        <w:adjustRightInd/>
        <w:spacing w:before="324" w:after="504"/>
        <w:ind w:left="648" w:right="576"/>
        <w:jc w:val="both"/>
        <w:rPr>
          <w:rStyle w:val="CharacterStyle6"/>
          <w:rFonts w:ascii="Verdana" w:hAnsi="Verdana" w:cs="Verdana"/>
          <w:i/>
          <w:iCs/>
          <w:spacing w:val="13"/>
          <w:sz w:val="22"/>
          <w:szCs w:val="22"/>
          <w:lang w:val="es-ES" w:eastAsia="es-ES"/>
        </w:rPr>
      </w:pPr>
    </w:p>
    <w:p w:rsidR="00D0210C" w:rsidRDefault="00D0210C">
      <w:pPr>
        <w:pStyle w:val="Style7"/>
        <w:kinsoku w:val="0"/>
        <w:autoSpaceDE/>
        <w:autoSpaceDN/>
        <w:adjustRightInd/>
        <w:spacing w:before="324" w:after="504"/>
        <w:ind w:left="648" w:right="576"/>
        <w:jc w:val="both"/>
        <w:rPr>
          <w:rStyle w:val="CharacterStyle6"/>
          <w:rFonts w:ascii="Verdana" w:hAnsi="Verdana" w:cs="Verdana"/>
          <w:i/>
          <w:iCs/>
          <w:spacing w:val="13"/>
          <w:sz w:val="22"/>
          <w:szCs w:val="22"/>
          <w:lang w:val="es-ES" w:eastAsia="es-ES"/>
        </w:rPr>
      </w:pPr>
    </w:p>
    <w:p w:rsidR="002F462D" w:rsidRDefault="002F462D">
      <w:pPr>
        <w:pStyle w:val="Style7"/>
        <w:kinsoku w:val="0"/>
        <w:autoSpaceDE/>
        <w:autoSpaceDN/>
        <w:adjustRightInd/>
        <w:ind w:left="648" w:right="504"/>
        <w:jc w:val="both"/>
        <w:rPr>
          <w:rStyle w:val="CharacterStyle6"/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spacing w:val="1"/>
          <w:w w:val="105"/>
          <w:sz w:val="22"/>
          <w:szCs w:val="22"/>
          <w:lang w:val="es-ES" w:eastAsia="es-ES"/>
        </w:rPr>
        <w:lastRenderedPageBreak/>
        <w:t xml:space="preserve">audiencia prevista en el artículo 10 de la Ley Reguladora </w:t>
      </w:r>
      <w:r>
        <w:rPr>
          <w:rStyle w:val="CharacterStyle6"/>
          <w:rFonts w:ascii="Verdana" w:hAnsi="Verdana" w:cs="Verdana"/>
          <w:i/>
          <w:iCs/>
          <w:spacing w:val="16"/>
          <w:w w:val="105"/>
          <w:sz w:val="22"/>
          <w:szCs w:val="22"/>
          <w:lang w:val="es-ES" w:eastAsia="es-ES"/>
        </w:rPr>
        <w:t xml:space="preserve">del Transporte Remunerado de Personas, debe ser </w:t>
      </w:r>
      <w:r>
        <w:rPr>
          <w:rStyle w:val="CharacterStyle6"/>
          <w:rFonts w:ascii="Verdana" w:hAnsi="Verdana" w:cs="Verdana"/>
          <w:i/>
          <w:iCs/>
          <w:spacing w:val="13"/>
          <w:w w:val="105"/>
          <w:sz w:val="22"/>
          <w:szCs w:val="22"/>
          <w:lang w:val="es-ES" w:eastAsia="es-ES"/>
        </w:rPr>
        <w:t xml:space="preserve">otorgada sólo en caso de que el nuevo servicio que </w:t>
      </w:r>
      <w:r>
        <w:rPr>
          <w:rStyle w:val="CharacterStyle6"/>
          <w:rFonts w:ascii="Verdana" w:hAnsi="Verdana" w:cs="Verdana"/>
          <w:i/>
          <w:iCs/>
          <w:spacing w:val="-1"/>
          <w:w w:val="105"/>
          <w:sz w:val="22"/>
          <w:szCs w:val="22"/>
          <w:lang w:val="es-ES" w:eastAsia="es-ES"/>
        </w:rPr>
        <w:t xml:space="preserve">pretenda brindarse tenga sustancialmente, idéntica ruta a </w:t>
      </w:r>
      <w:r>
        <w:rPr>
          <w:rStyle w:val="CharacterStyle6"/>
          <w:rFonts w:ascii="Verdana" w:hAnsi="Verdana" w:cs="Verdana"/>
          <w:i/>
          <w:iCs/>
          <w:spacing w:val="-5"/>
          <w:w w:val="105"/>
          <w:sz w:val="22"/>
          <w:szCs w:val="22"/>
          <w:lang w:val="es-ES" w:eastAsia="es-ES"/>
        </w:rPr>
        <w:t xml:space="preserve">una línea en operación, caso contrario no debe concederse, </w:t>
      </w:r>
      <w:r>
        <w:rPr>
          <w:rStyle w:val="CharacterStyle6"/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 xml:space="preserve">debido a que la publicidad del procedimiento de licitación </w:t>
      </w:r>
      <w:r>
        <w:rPr>
          <w:rStyle w:val="CharacterStyle6"/>
          <w:rFonts w:ascii="Verdana" w:hAnsi="Verdana" w:cs="Verdana"/>
          <w:i/>
          <w:iCs/>
          <w:spacing w:val="3"/>
          <w:w w:val="105"/>
          <w:sz w:val="22"/>
          <w:szCs w:val="22"/>
          <w:lang w:val="es-ES" w:eastAsia="es-ES"/>
        </w:rPr>
        <w:t xml:space="preserve">pública como procedimiento de garantía para el interés </w:t>
      </w:r>
      <w:r>
        <w:rPr>
          <w:rStyle w:val="CharacterStyle6"/>
          <w:rFonts w:ascii="Verdana" w:hAnsi="Verdana" w:cs="Verdana"/>
          <w:i/>
          <w:iCs/>
          <w:spacing w:val="-5"/>
          <w:w w:val="105"/>
          <w:sz w:val="22"/>
          <w:szCs w:val="22"/>
          <w:lang w:val="es-ES" w:eastAsia="es-ES"/>
        </w:rPr>
        <w:t xml:space="preserve">público, permite a los interesados acudir en defensa de sus </w:t>
      </w:r>
      <w:r>
        <w:rPr>
          <w:rStyle w:val="CharacterStyle6"/>
          <w:rFonts w:ascii="Verdana" w:hAnsi="Verdana" w:cs="Verdana"/>
          <w:i/>
          <w:iCs/>
          <w:w w:val="105"/>
          <w:sz w:val="22"/>
          <w:szCs w:val="22"/>
          <w:lang w:val="es-ES" w:eastAsia="es-ES"/>
        </w:rPr>
        <w:t xml:space="preserve">derechos e intereses ante los órganos correspondientes. </w:t>
      </w:r>
      <w:r>
        <w:rPr>
          <w:rStyle w:val="CharacterStyle6"/>
          <w:rFonts w:ascii="Verdana" w:hAnsi="Verdana" w:cs="Verdana"/>
          <w:i/>
          <w:iCs/>
          <w:spacing w:val="3"/>
          <w:w w:val="105"/>
          <w:sz w:val="22"/>
          <w:szCs w:val="22"/>
          <w:lang w:val="es-ES" w:eastAsia="es-ES"/>
        </w:rPr>
        <w:t xml:space="preserve">Admitir que cada vez que se recomiende la apertura de </w:t>
      </w:r>
      <w:r>
        <w:rPr>
          <w:rStyle w:val="CharacterStyle6"/>
          <w:rFonts w:ascii="Verdana" w:hAnsi="Verdana" w:cs="Verdana"/>
          <w:i/>
          <w:iCs/>
          <w:spacing w:val="2"/>
          <w:w w:val="105"/>
          <w:sz w:val="22"/>
          <w:szCs w:val="22"/>
          <w:lang w:val="es-ES" w:eastAsia="es-ES"/>
        </w:rPr>
        <w:t xml:space="preserve">una ruta que tenga corredor común en algún trecho con </w:t>
      </w:r>
      <w:r>
        <w:rPr>
          <w:rStyle w:val="CharacterStyle6"/>
          <w:rFonts w:ascii="Verdana" w:hAnsi="Verdana" w:cs="Verdana"/>
          <w:i/>
          <w:iCs/>
          <w:spacing w:val="3"/>
          <w:w w:val="105"/>
          <w:sz w:val="22"/>
          <w:szCs w:val="22"/>
          <w:lang w:val="es-ES" w:eastAsia="es-ES"/>
        </w:rPr>
        <w:t xml:space="preserve">otra línea ya en operación, debe concederse audiencia a </w:t>
      </w:r>
      <w:r>
        <w:rPr>
          <w:rStyle w:val="CharacterStyle6"/>
          <w:rFonts w:ascii="Verdana" w:hAnsi="Verdana" w:cs="Verdana"/>
          <w:i/>
          <w:iCs/>
          <w:spacing w:val="2"/>
          <w:w w:val="105"/>
          <w:sz w:val="22"/>
          <w:szCs w:val="22"/>
          <w:lang w:val="es-ES" w:eastAsia="es-ES"/>
        </w:rPr>
        <w:t xml:space="preserve">los permisionarios de la zona, es desnaturalizar la figura </w:t>
      </w:r>
      <w:r>
        <w:rPr>
          <w:rStyle w:val="CharacterStyle6"/>
          <w:rFonts w:ascii="Verdana" w:hAnsi="Verdana" w:cs="Verdana"/>
          <w:i/>
          <w:iCs/>
          <w:spacing w:val="-5"/>
          <w:w w:val="105"/>
          <w:sz w:val="22"/>
          <w:szCs w:val="22"/>
          <w:lang w:val="es-ES" w:eastAsia="es-ES"/>
        </w:rPr>
        <w:t xml:space="preserve">del permiso en esta materia, que de manera alguna puede </w:t>
      </w:r>
      <w:r>
        <w:rPr>
          <w:rStyle w:val="CharacterStyle6"/>
          <w:rFonts w:ascii="Verdana" w:hAnsi="Verdana" w:cs="Verdana"/>
          <w:i/>
          <w:iCs/>
          <w:spacing w:val="1"/>
          <w:w w:val="105"/>
          <w:sz w:val="22"/>
          <w:szCs w:val="22"/>
          <w:lang w:val="es-ES" w:eastAsia="es-ES"/>
        </w:rPr>
        <w:t xml:space="preserve">sustituir el procedimiento de licitación pública y favorecer </w:t>
      </w:r>
      <w:r>
        <w:rPr>
          <w:rStyle w:val="CharacterStyle6"/>
          <w:rFonts w:ascii="Verdana" w:hAnsi="Verdana" w:cs="Verdana"/>
          <w:i/>
          <w:iCs/>
          <w:spacing w:val="-3"/>
          <w:w w:val="105"/>
          <w:sz w:val="22"/>
          <w:szCs w:val="22"/>
          <w:lang w:val="es-ES" w:eastAsia="es-ES"/>
        </w:rPr>
        <w:t xml:space="preserve">el monopolio por zonas de los actuales transportistas, con </w:t>
      </w:r>
      <w:r>
        <w:rPr>
          <w:rStyle w:val="CharacterStyle6"/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 xml:space="preserve">desplazamiento de aquellos nuevos interesados que tienen </w:t>
      </w:r>
      <w:r>
        <w:rPr>
          <w:rStyle w:val="CharacterStyle6"/>
          <w:rFonts w:ascii="Verdana" w:hAnsi="Verdana" w:cs="Verdana"/>
          <w:i/>
          <w:iCs/>
          <w:spacing w:val="2"/>
          <w:w w:val="105"/>
          <w:sz w:val="22"/>
          <w:szCs w:val="22"/>
          <w:lang w:val="es-ES" w:eastAsia="es-ES"/>
        </w:rPr>
        <w:t xml:space="preserve">los recursos técnicos y humanos necesarios para brindar </w:t>
      </w:r>
      <w:r>
        <w:rPr>
          <w:rStyle w:val="CharacterStyle6"/>
          <w:rFonts w:ascii="Verdana" w:hAnsi="Verdana" w:cs="Verdana"/>
          <w:i/>
          <w:iCs/>
          <w:spacing w:val="9"/>
          <w:w w:val="105"/>
          <w:sz w:val="22"/>
          <w:szCs w:val="22"/>
          <w:lang w:val="es-ES" w:eastAsia="es-ES"/>
        </w:rPr>
        <w:t xml:space="preserve">un buen servicio y pleno derecho constitucional para </w:t>
      </w:r>
      <w:r>
        <w:rPr>
          <w:rStyle w:val="CharacterStyle6"/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>contratar con el Estado en condiciones de igualdad."</w:t>
      </w:r>
    </w:p>
    <w:p w:rsidR="002F462D" w:rsidRDefault="002F462D">
      <w:pPr>
        <w:pStyle w:val="Style7"/>
        <w:kinsoku w:val="0"/>
        <w:autoSpaceDE/>
        <w:autoSpaceDN/>
        <w:adjustRightInd/>
        <w:spacing w:before="432"/>
        <w:ind w:left="648" w:right="504"/>
        <w:jc w:val="both"/>
        <w:rPr>
          <w:rStyle w:val="CharacterStyle6"/>
          <w:rFonts w:ascii="Verdana" w:hAnsi="Verdana" w:cs="Verdana"/>
          <w:b/>
          <w:bCs/>
          <w:w w:val="105"/>
          <w:sz w:val="22"/>
          <w:szCs w:val="22"/>
          <w:u w:val="single"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spacing w:val="9"/>
          <w:w w:val="105"/>
          <w:sz w:val="22"/>
          <w:szCs w:val="22"/>
          <w:lang w:val="es-ES" w:eastAsia="es-ES"/>
        </w:rPr>
        <w:t xml:space="preserve">En razón de lo expuesto, la audiencia señalada en el </w:t>
      </w:r>
      <w:r>
        <w:rPr>
          <w:rStyle w:val="CharacterStyle6"/>
          <w:rFonts w:ascii="Verdana" w:hAnsi="Verdana" w:cs="Verdana"/>
          <w:i/>
          <w:iCs/>
          <w:spacing w:val="-4"/>
          <w:w w:val="105"/>
          <w:sz w:val="22"/>
          <w:szCs w:val="22"/>
          <w:lang w:val="es-ES" w:eastAsia="es-ES"/>
        </w:rPr>
        <w:t xml:space="preserve">artículo 10 de la ley en cuestión, no se aplica al caso de la </w:t>
      </w:r>
      <w:r>
        <w:rPr>
          <w:rStyle w:val="CharacterStyle6"/>
          <w:rFonts w:ascii="Verdana" w:hAnsi="Verdana" w:cs="Verdana"/>
          <w:i/>
          <w:iCs/>
          <w:spacing w:val="-5"/>
          <w:w w:val="105"/>
          <w:sz w:val="22"/>
          <w:szCs w:val="22"/>
          <w:lang w:val="es-ES" w:eastAsia="es-ES"/>
        </w:rPr>
        <w:t xml:space="preserve">empresa amparada; y en caso de estimar ésta que su ruta </w:t>
      </w:r>
      <w:r>
        <w:rPr>
          <w:rStyle w:val="CharacterStyle6"/>
          <w:rFonts w:ascii="Verdana" w:hAnsi="Verdana" w:cs="Verdana"/>
          <w:i/>
          <w:iCs/>
          <w:w w:val="105"/>
          <w:sz w:val="22"/>
          <w:szCs w:val="22"/>
          <w:lang w:val="es-ES" w:eastAsia="es-ES"/>
        </w:rPr>
        <w:t xml:space="preserve">pueda estarse viendo afectada gravemente por otra ruta </w:t>
      </w:r>
      <w:r>
        <w:rPr>
          <w:rStyle w:val="CharacterStyle6"/>
          <w:rFonts w:ascii="Verdana" w:hAnsi="Verdana" w:cs="Verdana"/>
          <w:i/>
          <w:iCs/>
          <w:spacing w:val="1"/>
          <w:w w:val="105"/>
          <w:sz w:val="22"/>
          <w:szCs w:val="22"/>
          <w:lang w:val="es-ES" w:eastAsia="es-ES"/>
        </w:rPr>
        <w:t xml:space="preserve">autorizada por el Ministerio recurrido, debe denunciarlo, si </w:t>
      </w:r>
      <w:r>
        <w:rPr>
          <w:rStyle w:val="CharacterStyle6"/>
          <w:rFonts w:ascii="Verdana" w:hAnsi="Verdana" w:cs="Verdana"/>
          <w:i/>
          <w:iCs/>
          <w:w w:val="105"/>
          <w:sz w:val="22"/>
          <w:szCs w:val="22"/>
          <w:lang w:val="es-ES" w:eastAsia="es-ES"/>
        </w:rPr>
        <w:t xml:space="preserve">a bien lo tiene, en la vía administrativa correspondiente, </w:t>
      </w:r>
      <w:r>
        <w:rPr>
          <w:rStyle w:val="CharacterStyle6"/>
          <w:rFonts w:ascii="Verdana" w:hAnsi="Verdana" w:cs="Verdana"/>
          <w:i/>
          <w:iCs/>
          <w:spacing w:val="-1"/>
          <w:w w:val="105"/>
          <w:sz w:val="22"/>
          <w:szCs w:val="22"/>
          <w:lang w:val="es-ES" w:eastAsia="es-ES"/>
        </w:rPr>
        <w:t xml:space="preserve">pues por la naturaleza de lo acusado, -la superposición de </w:t>
      </w:r>
      <w:r>
        <w:rPr>
          <w:rStyle w:val="CharacterStyle6"/>
          <w:rFonts w:ascii="Verdana" w:hAnsi="Verdana" w:cs="Verdana"/>
          <w:i/>
          <w:iCs/>
          <w:spacing w:val="10"/>
          <w:w w:val="105"/>
          <w:sz w:val="22"/>
          <w:szCs w:val="22"/>
          <w:lang w:val="es-ES" w:eastAsia="es-ES"/>
        </w:rPr>
        <w:t xml:space="preserve">las rutas-, ello amerita un estudio que no puede ser </w:t>
      </w:r>
      <w:r>
        <w:rPr>
          <w:rStyle w:val="CharacterStyle6"/>
          <w:rFonts w:ascii="Verdana" w:hAnsi="Verdana" w:cs="Verdana"/>
          <w:i/>
          <w:iCs/>
          <w:w w:val="105"/>
          <w:sz w:val="22"/>
          <w:szCs w:val="22"/>
          <w:lang w:val="es-ES" w:eastAsia="es-ES"/>
        </w:rPr>
        <w:t xml:space="preserve">dilucidado en esta jurisdicción en razón de la materia y de </w:t>
      </w:r>
      <w:r>
        <w:rPr>
          <w:rStyle w:val="CharacterStyle6"/>
          <w:rFonts w:ascii="Verdana" w:hAnsi="Verdana" w:cs="Verdana"/>
          <w:i/>
          <w:iCs/>
          <w:spacing w:val="6"/>
          <w:w w:val="105"/>
          <w:sz w:val="22"/>
          <w:szCs w:val="22"/>
          <w:lang w:val="es-ES" w:eastAsia="es-ES"/>
        </w:rPr>
        <w:t xml:space="preserve">la </w:t>
      </w:r>
      <w:proofErr w:type="spellStart"/>
      <w:r>
        <w:rPr>
          <w:rStyle w:val="CharacterStyle6"/>
          <w:rFonts w:ascii="Verdana" w:hAnsi="Verdana" w:cs="Verdana"/>
          <w:i/>
          <w:iCs/>
          <w:spacing w:val="6"/>
          <w:w w:val="105"/>
          <w:sz w:val="22"/>
          <w:szCs w:val="22"/>
          <w:lang w:val="es-ES" w:eastAsia="es-ES"/>
        </w:rPr>
        <w:t>sumariedad</w:t>
      </w:r>
      <w:proofErr w:type="spellEnd"/>
      <w:r>
        <w:rPr>
          <w:rStyle w:val="CharacterStyle6"/>
          <w:rFonts w:ascii="Verdana" w:hAnsi="Verdana" w:cs="Verdana"/>
          <w:i/>
          <w:iCs/>
          <w:spacing w:val="6"/>
          <w:w w:val="105"/>
          <w:sz w:val="22"/>
          <w:szCs w:val="22"/>
          <w:lang w:val="es-ES" w:eastAsia="es-ES"/>
        </w:rPr>
        <w:t xml:space="preserve"> del amparo ..." </w:t>
      </w:r>
      <w:r>
        <w:rPr>
          <w:rStyle w:val="CharacterStyle6"/>
          <w:rFonts w:ascii="Verdana" w:hAnsi="Verdana" w:cs="Verdana"/>
          <w:b/>
          <w:bCs/>
          <w:i/>
          <w:iCs/>
          <w:spacing w:val="6"/>
          <w:sz w:val="23"/>
          <w:szCs w:val="23"/>
          <w:u w:val="single"/>
          <w:lang w:val="es-ES" w:eastAsia="es-ES"/>
        </w:rPr>
        <w:t>(Sentencia No. 2198</w:t>
      </w:r>
      <w:r>
        <w:rPr>
          <w:rStyle w:val="CharacterStyle6"/>
          <w:rFonts w:ascii="Verdana" w:hAnsi="Verdana" w:cs="Verdana"/>
          <w:b/>
          <w:bCs/>
          <w:i/>
          <w:iCs/>
          <w:spacing w:val="6"/>
          <w:sz w:val="23"/>
          <w:szCs w:val="23"/>
          <w:u w:val="single"/>
          <w:lang w:val="es-ES" w:eastAsia="es-ES"/>
        </w:rPr>
        <w:softHyphen/>
      </w:r>
      <w:r>
        <w:rPr>
          <w:rStyle w:val="CharacterStyle6"/>
          <w:rFonts w:ascii="Verdana" w:hAnsi="Verdana" w:cs="Verdana"/>
          <w:b/>
          <w:bCs/>
          <w:w w:val="105"/>
          <w:sz w:val="22"/>
          <w:szCs w:val="22"/>
          <w:u w:val="single"/>
          <w:lang w:val="es-ES" w:eastAsia="es-ES"/>
        </w:rPr>
        <w:t xml:space="preserve">99) </w:t>
      </w:r>
    </w:p>
    <w:p w:rsidR="002A54F3" w:rsidRDefault="002F462D" w:rsidP="002A54F3">
      <w:pPr>
        <w:pStyle w:val="Style7"/>
        <w:kinsoku w:val="0"/>
        <w:autoSpaceDE/>
        <w:autoSpaceDN/>
        <w:adjustRightInd/>
        <w:spacing w:before="360"/>
        <w:jc w:val="both"/>
        <w:rPr>
          <w:rStyle w:val="CharacterStyle6"/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En igual sentido por ejemplo en la Sentencia número 1999-02972, </w:t>
      </w:r>
      <w:r>
        <w:rPr>
          <w:rStyle w:val="CharacterStyle6"/>
          <w:rFonts w:ascii="Verdana" w:hAnsi="Verdana" w:cs="Verdana"/>
          <w:w w:val="105"/>
          <w:sz w:val="22"/>
          <w:szCs w:val="22"/>
          <w:lang w:val="es-ES" w:eastAsia="es-ES"/>
        </w:rPr>
        <w:t xml:space="preserve">de las once horas con nueve minutos del veintitrés de abril de mil </w:t>
      </w:r>
      <w:r>
        <w:rPr>
          <w:rStyle w:val="CharacterStyle6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novecientos noventa y nueve, donde en lo conducente dispuso:</w:t>
      </w:r>
    </w:p>
    <w:p w:rsidR="002F462D" w:rsidRDefault="002A54F3" w:rsidP="002A54F3">
      <w:pPr>
        <w:pStyle w:val="Style7"/>
        <w:kinsoku w:val="0"/>
        <w:autoSpaceDE/>
        <w:autoSpaceDN/>
        <w:adjustRightInd/>
        <w:spacing w:before="360"/>
        <w:ind w:left="567" w:right="584"/>
        <w:jc w:val="both"/>
        <w:rPr>
          <w:rStyle w:val="CharacterStyle6"/>
          <w:rFonts w:ascii="Verdana" w:hAnsi="Verdana" w:cs="Verdana"/>
          <w:i/>
          <w:iCs/>
          <w:spacing w:val="21"/>
          <w:w w:val="105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spacing w:val="-1"/>
          <w:w w:val="105"/>
          <w:sz w:val="22"/>
          <w:szCs w:val="22"/>
          <w:lang w:val="es-ES" w:eastAsia="es-ES"/>
        </w:rPr>
        <w:t xml:space="preserve">“III.- </w:t>
      </w:r>
      <w:r w:rsidR="002F462D">
        <w:rPr>
          <w:rStyle w:val="CharacterStyle6"/>
          <w:rFonts w:ascii="Verdana" w:hAnsi="Verdana" w:cs="Verdana"/>
          <w:i/>
          <w:iCs/>
          <w:spacing w:val="-1"/>
          <w:w w:val="105"/>
          <w:sz w:val="22"/>
          <w:szCs w:val="22"/>
          <w:lang w:val="es-ES" w:eastAsia="es-ES"/>
        </w:rPr>
        <w:t xml:space="preserve">Sobre la situación jurídica. Como se ha indicado en </w:t>
      </w:r>
      <w:r w:rsidR="002F462D">
        <w:rPr>
          <w:rStyle w:val="CharacterStyle6"/>
          <w:rFonts w:ascii="Verdana" w:hAnsi="Verdana" w:cs="Verdana"/>
          <w:i/>
          <w:iCs/>
          <w:spacing w:val="4"/>
          <w:w w:val="105"/>
          <w:sz w:val="22"/>
          <w:szCs w:val="22"/>
          <w:lang w:val="es-ES" w:eastAsia="es-ES"/>
        </w:rPr>
        <w:t xml:space="preserve">reiterados pronunciamientos, el debido proceso genera </w:t>
      </w:r>
      <w:r w:rsidR="002F462D">
        <w:rPr>
          <w:rStyle w:val="CharacterStyle6"/>
          <w:rFonts w:ascii="Verdana" w:hAnsi="Verdana" w:cs="Verdana"/>
          <w:i/>
          <w:iCs/>
          <w:w w:val="105"/>
          <w:sz w:val="22"/>
          <w:szCs w:val="22"/>
          <w:lang w:val="es-ES" w:eastAsia="es-ES"/>
        </w:rPr>
        <w:t xml:space="preserve">exigencias fundamentales respecto de todo proceso o </w:t>
      </w:r>
      <w:r w:rsidR="002F462D">
        <w:rPr>
          <w:rStyle w:val="CharacterStyle6"/>
          <w:rFonts w:ascii="Verdana" w:hAnsi="Verdana" w:cs="Verdana"/>
          <w:i/>
          <w:iCs/>
          <w:spacing w:val="14"/>
          <w:w w:val="105"/>
          <w:sz w:val="22"/>
          <w:szCs w:val="22"/>
          <w:lang w:val="es-ES" w:eastAsia="es-ES"/>
        </w:rPr>
        <w:t xml:space="preserve">procedimiento, especialmente tratándose de los de </w:t>
      </w:r>
      <w:r w:rsidR="002F462D">
        <w:rPr>
          <w:rStyle w:val="CharacterStyle6"/>
          <w:rFonts w:ascii="Verdana" w:hAnsi="Verdana" w:cs="Verdana"/>
          <w:i/>
          <w:iCs/>
          <w:spacing w:val="11"/>
          <w:w w:val="105"/>
          <w:sz w:val="22"/>
          <w:szCs w:val="22"/>
          <w:lang w:val="es-ES" w:eastAsia="es-ES"/>
        </w:rPr>
        <w:t xml:space="preserve">condena, de los sancionadores en general, y aún de </w:t>
      </w:r>
      <w:r w:rsidR="002F462D">
        <w:rPr>
          <w:rStyle w:val="CharacterStyle6"/>
          <w:rFonts w:ascii="Verdana" w:hAnsi="Verdana" w:cs="Verdana"/>
          <w:i/>
          <w:iCs/>
          <w:spacing w:val="-5"/>
          <w:w w:val="105"/>
          <w:sz w:val="22"/>
          <w:szCs w:val="22"/>
          <w:lang w:val="es-ES" w:eastAsia="es-ES"/>
        </w:rPr>
        <w:t xml:space="preserve">aquellos que desembocan en una denegación, </w:t>
      </w:r>
      <w:proofErr w:type="spellStart"/>
      <w:r w:rsidR="002F462D">
        <w:rPr>
          <w:rStyle w:val="CharacterStyle6"/>
          <w:rFonts w:ascii="Verdana" w:hAnsi="Verdana" w:cs="Verdana"/>
          <w:i/>
          <w:iCs/>
          <w:spacing w:val="-5"/>
          <w:w w:val="105"/>
          <w:sz w:val="22"/>
          <w:szCs w:val="22"/>
          <w:lang w:val="es-ES" w:eastAsia="es-ES"/>
        </w:rPr>
        <w:t>restrícción</w:t>
      </w:r>
      <w:proofErr w:type="spellEnd"/>
      <w:r w:rsidR="002F462D">
        <w:rPr>
          <w:rStyle w:val="CharacterStyle6"/>
          <w:rFonts w:ascii="Verdana" w:hAnsi="Verdana" w:cs="Verdana"/>
          <w:i/>
          <w:iCs/>
          <w:spacing w:val="-5"/>
          <w:w w:val="105"/>
          <w:sz w:val="22"/>
          <w:szCs w:val="22"/>
          <w:lang w:val="es-ES" w:eastAsia="es-ES"/>
        </w:rPr>
        <w:t xml:space="preserve"> o </w:t>
      </w:r>
      <w:r w:rsidR="002F462D">
        <w:rPr>
          <w:rStyle w:val="CharacterStyle6"/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 xml:space="preserve">supresión de derechos o libertades de personas privadas o </w:t>
      </w:r>
      <w:r w:rsidR="002F462D">
        <w:rPr>
          <w:rStyle w:val="CharacterStyle6"/>
          <w:rFonts w:ascii="Verdana" w:hAnsi="Verdana" w:cs="Verdana"/>
          <w:i/>
          <w:iCs/>
          <w:spacing w:val="3"/>
          <w:w w:val="105"/>
          <w:sz w:val="22"/>
          <w:szCs w:val="22"/>
          <w:lang w:val="es-ES" w:eastAsia="es-ES"/>
        </w:rPr>
        <w:t xml:space="preserve">aún públicas. En virtud de que un elemento constitutivo </w:t>
      </w:r>
      <w:r w:rsidR="002F462D">
        <w:rPr>
          <w:rStyle w:val="CharacterStyle6"/>
          <w:rFonts w:ascii="Verdana" w:hAnsi="Verdana" w:cs="Verdana"/>
          <w:i/>
          <w:iCs/>
          <w:spacing w:val="1"/>
          <w:w w:val="105"/>
          <w:sz w:val="22"/>
          <w:szCs w:val="22"/>
          <w:lang w:val="es-ES" w:eastAsia="es-ES"/>
        </w:rPr>
        <w:t xml:space="preserve">del debido proceso es su generalidad -numerus </w:t>
      </w:r>
      <w:proofErr w:type="spellStart"/>
      <w:r w:rsidR="002F462D">
        <w:rPr>
          <w:rStyle w:val="CharacterStyle6"/>
          <w:rFonts w:ascii="Verdana" w:hAnsi="Verdana" w:cs="Verdana"/>
          <w:i/>
          <w:iCs/>
          <w:spacing w:val="1"/>
          <w:w w:val="105"/>
          <w:sz w:val="22"/>
          <w:szCs w:val="22"/>
          <w:lang w:val="es-ES" w:eastAsia="es-ES"/>
        </w:rPr>
        <w:t>apertus</w:t>
      </w:r>
      <w:proofErr w:type="spellEnd"/>
      <w:r w:rsidR="002F462D">
        <w:rPr>
          <w:rStyle w:val="CharacterStyle6"/>
          <w:rFonts w:ascii="Verdana" w:hAnsi="Verdana" w:cs="Verdana"/>
          <w:i/>
          <w:iCs/>
          <w:spacing w:val="1"/>
          <w:w w:val="105"/>
          <w:sz w:val="22"/>
          <w:szCs w:val="22"/>
          <w:lang w:val="es-ES" w:eastAsia="es-ES"/>
        </w:rPr>
        <w:t xml:space="preserve">-, </w:t>
      </w:r>
      <w:r w:rsidR="002F462D">
        <w:rPr>
          <w:rStyle w:val="CharacterStyle6"/>
          <w:rFonts w:ascii="Verdana" w:hAnsi="Verdana" w:cs="Verdana"/>
          <w:i/>
          <w:iCs/>
          <w:spacing w:val="-1"/>
          <w:w w:val="105"/>
          <w:sz w:val="22"/>
          <w:szCs w:val="22"/>
          <w:lang w:val="es-ES" w:eastAsia="es-ES"/>
        </w:rPr>
        <w:t xml:space="preserve">sus alcances no se limitan a los textos normativos que lo </w:t>
      </w:r>
      <w:r w:rsidR="002F462D">
        <w:rPr>
          <w:rStyle w:val="CharacterStyle6"/>
          <w:rFonts w:ascii="Verdana" w:hAnsi="Verdana" w:cs="Verdana"/>
          <w:i/>
          <w:iCs/>
          <w:spacing w:val="21"/>
          <w:w w:val="105"/>
          <w:sz w:val="22"/>
          <w:szCs w:val="22"/>
          <w:lang w:val="es-ES" w:eastAsia="es-ES"/>
        </w:rPr>
        <w:t>desarrollan, sino que deben ser ampliados por la</w:t>
      </w:r>
    </w:p>
    <w:p w:rsidR="00D0210C" w:rsidRDefault="00D0210C" w:rsidP="002A54F3">
      <w:pPr>
        <w:pStyle w:val="Style7"/>
        <w:kinsoku w:val="0"/>
        <w:autoSpaceDE/>
        <w:autoSpaceDN/>
        <w:adjustRightInd/>
        <w:spacing w:before="360"/>
        <w:ind w:left="567" w:right="584"/>
        <w:jc w:val="both"/>
        <w:rPr>
          <w:rStyle w:val="CharacterStyle6"/>
          <w:rFonts w:ascii="Verdana" w:hAnsi="Verdana" w:cs="Verdana"/>
          <w:i/>
          <w:iCs/>
          <w:spacing w:val="21"/>
          <w:w w:val="105"/>
          <w:sz w:val="22"/>
          <w:szCs w:val="22"/>
          <w:lang w:val="es-ES" w:eastAsia="es-ES"/>
        </w:rPr>
      </w:pPr>
    </w:p>
    <w:p w:rsidR="00D0210C" w:rsidRDefault="002F462D" w:rsidP="00D0210C">
      <w:pPr>
        <w:pStyle w:val="Style7"/>
        <w:kinsoku w:val="0"/>
        <w:autoSpaceDE/>
        <w:autoSpaceDN/>
        <w:adjustRightInd/>
        <w:spacing w:before="1404"/>
        <w:ind w:left="648" w:right="584"/>
        <w:jc w:val="both"/>
        <w:rPr>
          <w:rStyle w:val="CharacterStyle6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</w:pPr>
      <w:proofErr w:type="gramStart"/>
      <w:r>
        <w:rPr>
          <w:rStyle w:val="CharacterStyle6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lastRenderedPageBreak/>
        <w:t>jurisprudencia</w:t>
      </w:r>
      <w:proofErr w:type="gramEnd"/>
      <w:r>
        <w:rPr>
          <w:rStyle w:val="CharacterStyle6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 xml:space="preserve">, a la luz de los problemas que plantee cada </w:t>
      </w:r>
      <w:r>
        <w:rPr>
          <w:rStyle w:val="CharacterStyle6"/>
          <w:rFonts w:ascii="Verdana" w:hAnsi="Verdana" w:cs="Verdana"/>
          <w:i/>
          <w:iCs/>
          <w:spacing w:val="4"/>
          <w:sz w:val="22"/>
          <w:szCs w:val="22"/>
          <w:lang w:val="es-ES" w:eastAsia="es-ES"/>
        </w:rPr>
        <w:t xml:space="preserve">caso concreto. En el caso que nos ocupa, los recurrentes </w:t>
      </w:r>
      <w:r>
        <w:rPr>
          <w:rStyle w:val="CharacterStyle6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 xml:space="preserve">alegan violación a la garantía del debido proceso, en virtud </w:t>
      </w:r>
      <w:r>
        <w:rPr>
          <w:rStyle w:val="CharacterStyle6"/>
          <w:rFonts w:ascii="Verdana" w:hAnsi="Verdana" w:cs="Verdana"/>
          <w:i/>
          <w:iCs/>
          <w:spacing w:val="11"/>
          <w:sz w:val="22"/>
          <w:szCs w:val="22"/>
          <w:lang w:val="es-ES" w:eastAsia="es-ES"/>
        </w:rPr>
        <w:t xml:space="preserve">de que la Comisión Técnica de Transportes autorizó el </w:t>
      </w:r>
      <w:r>
        <w:rPr>
          <w:rStyle w:val="CharacterStyle6"/>
          <w:rFonts w:ascii="Verdana" w:hAnsi="Verdana" w:cs="Verdana"/>
          <w:i/>
          <w:iCs/>
          <w:sz w:val="22"/>
          <w:szCs w:val="22"/>
          <w:lang w:val="es-ES" w:eastAsia="es-ES"/>
        </w:rPr>
        <w:t xml:space="preserve">incremento de horario de la ruta 288 a favor de Autobuses </w:t>
      </w:r>
      <w:proofErr w:type="spellStart"/>
      <w:r>
        <w:rPr>
          <w:rStyle w:val="CharacterStyle6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>Chilsaca</w:t>
      </w:r>
      <w:proofErr w:type="spellEnd"/>
      <w:r>
        <w:rPr>
          <w:rStyle w:val="CharacterStyle6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 xml:space="preserve"> Sociedad Anónima (por acuerdo número 12 de la </w:t>
      </w:r>
      <w:r>
        <w:rPr>
          <w:rStyle w:val="CharacterStyle6"/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 xml:space="preserve">sesión 3235 del dieciséis de noviembre de mil novecientos </w:t>
      </w:r>
      <w:r>
        <w:rPr>
          <w:rStyle w:val="CharacterStyle6"/>
          <w:rFonts w:ascii="Verdana" w:hAnsi="Verdana" w:cs="Verdana"/>
          <w:i/>
          <w:iCs/>
          <w:spacing w:val="10"/>
          <w:sz w:val="22"/>
          <w:szCs w:val="22"/>
          <w:lang w:val="es-ES" w:eastAsia="es-ES"/>
        </w:rPr>
        <w:t xml:space="preserve">noventa y ocho), </w:t>
      </w:r>
      <w:proofErr w:type="spellStart"/>
      <w:r>
        <w:rPr>
          <w:rStyle w:val="CharacterStyle6"/>
          <w:rFonts w:ascii="Verdana" w:hAnsi="Verdana" w:cs="Verdana"/>
          <w:i/>
          <w:iCs/>
          <w:spacing w:val="10"/>
          <w:sz w:val="22"/>
          <w:szCs w:val="22"/>
          <w:lang w:val="es-ES" w:eastAsia="es-ES"/>
        </w:rPr>
        <w:t>sin</w:t>
      </w:r>
      <w:proofErr w:type="spellEnd"/>
      <w:r>
        <w:rPr>
          <w:rStyle w:val="CharacterStyle6"/>
          <w:rFonts w:ascii="Verdana" w:hAnsi="Verdana" w:cs="Verdana"/>
          <w:i/>
          <w:iCs/>
          <w:spacing w:val="10"/>
          <w:sz w:val="22"/>
          <w:szCs w:val="22"/>
          <w:lang w:val="es-ES" w:eastAsia="es-ES"/>
        </w:rPr>
        <w:t xml:space="preserve"> de previo conferir audiencia a los </w:t>
      </w:r>
      <w:r>
        <w:rPr>
          <w:rStyle w:val="CharacterStyle6"/>
          <w:rFonts w:ascii="Verdana" w:hAnsi="Verdana" w:cs="Verdana"/>
          <w:i/>
          <w:iCs/>
          <w:spacing w:val="6"/>
          <w:sz w:val="22"/>
          <w:szCs w:val="22"/>
          <w:lang w:val="es-ES" w:eastAsia="es-ES"/>
        </w:rPr>
        <w:t xml:space="preserve">accionantes, a pesar de que son concesionarios de rutas </w:t>
      </w:r>
      <w:r>
        <w:rPr>
          <w:rStyle w:val="CharacterStyle6"/>
          <w:rFonts w:ascii="Verdana" w:hAnsi="Verdana" w:cs="Verdana"/>
          <w:i/>
          <w:iCs/>
          <w:spacing w:val="12"/>
          <w:sz w:val="22"/>
          <w:szCs w:val="22"/>
          <w:lang w:val="es-ES" w:eastAsia="es-ES"/>
        </w:rPr>
        <w:t xml:space="preserve">que interfieren con la ruta 288 citada. Al respecto, el </w:t>
      </w:r>
      <w:r>
        <w:rPr>
          <w:rStyle w:val="CharacterStyle6"/>
          <w:rFonts w:ascii="Verdana" w:hAnsi="Verdana" w:cs="Verdana"/>
          <w:i/>
          <w:iCs/>
          <w:spacing w:val="28"/>
          <w:sz w:val="22"/>
          <w:szCs w:val="22"/>
          <w:lang w:val="es-ES" w:eastAsia="es-ES"/>
        </w:rPr>
        <w:t xml:space="preserve">artículo 10 de la Ley Reguladora del Transporte </w:t>
      </w:r>
      <w:r>
        <w:rPr>
          <w:rStyle w:val="CharacterStyle6"/>
          <w:rFonts w:ascii="Verdana" w:hAnsi="Verdana" w:cs="Verdana"/>
          <w:i/>
          <w:iCs/>
          <w:spacing w:val="17"/>
          <w:sz w:val="22"/>
          <w:szCs w:val="22"/>
          <w:lang w:val="es-ES" w:eastAsia="es-ES"/>
        </w:rPr>
        <w:t xml:space="preserve">Remunerado de Personas en Vehículos Automotores </w:t>
      </w:r>
      <w:r>
        <w:rPr>
          <w:rStyle w:val="CharacterStyle6"/>
          <w:rFonts w:ascii="Verdana" w:hAnsi="Verdana" w:cs="Verdana"/>
          <w:i/>
          <w:iCs/>
          <w:spacing w:val="11"/>
          <w:sz w:val="22"/>
          <w:szCs w:val="22"/>
          <w:lang w:val="es-ES" w:eastAsia="es-ES"/>
        </w:rPr>
        <w:t xml:space="preserve">establece: "...Antes de establecer una nueva línea, se </w:t>
      </w:r>
      <w:r>
        <w:rPr>
          <w:rStyle w:val="CharacterStyle6"/>
          <w:rFonts w:ascii="Verdana" w:hAnsi="Verdana" w:cs="Verdana"/>
          <w:i/>
          <w:iCs/>
          <w:spacing w:val="15"/>
          <w:sz w:val="22"/>
          <w:szCs w:val="22"/>
          <w:lang w:val="es-ES" w:eastAsia="es-ES"/>
        </w:rPr>
        <w:t xml:space="preserve">concederá un plazo no menor de treinta ni mayor de </w:t>
      </w:r>
      <w:r>
        <w:rPr>
          <w:rStyle w:val="CharacterStyle6"/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  <w:t xml:space="preserve">noventa días al concesionario de la ruta en cuestión, para </w:t>
      </w:r>
      <w:r>
        <w:rPr>
          <w:rStyle w:val="CharacterStyle6"/>
          <w:rFonts w:ascii="Verdana" w:hAnsi="Verdana" w:cs="Verdana"/>
          <w:i/>
          <w:iCs/>
          <w:spacing w:val="8"/>
          <w:sz w:val="22"/>
          <w:szCs w:val="22"/>
          <w:lang w:val="es-ES" w:eastAsia="es-ES"/>
        </w:rPr>
        <w:t xml:space="preserve">que aumente la capacidad del transporte o la frecuencia </w:t>
      </w:r>
      <w:r>
        <w:rPr>
          <w:rStyle w:val="CharacterStyle6"/>
          <w:rFonts w:ascii="Verdana" w:hAnsi="Verdana" w:cs="Verdana"/>
          <w:i/>
          <w:iCs/>
          <w:spacing w:val="16"/>
          <w:sz w:val="22"/>
          <w:szCs w:val="22"/>
          <w:lang w:val="es-ES" w:eastAsia="es-ES"/>
        </w:rPr>
        <w:t xml:space="preserve">del servicio, o sustituya sus vehículos por otros que </w:t>
      </w:r>
      <w:r>
        <w:rPr>
          <w:rStyle w:val="CharacterStyle6"/>
          <w:rFonts w:ascii="Verdana" w:hAnsi="Verdana" w:cs="Verdana"/>
          <w:i/>
          <w:iCs/>
          <w:spacing w:val="6"/>
          <w:sz w:val="22"/>
          <w:szCs w:val="22"/>
          <w:lang w:val="es-ES" w:eastAsia="es-ES"/>
        </w:rPr>
        <w:t xml:space="preserve">satisfagan los requisitos de higiene y eficiencia que exige </w:t>
      </w:r>
      <w:r>
        <w:rPr>
          <w:rStyle w:val="CharacterStyle6"/>
          <w:rFonts w:ascii="Verdana" w:hAnsi="Verdana" w:cs="Verdana"/>
          <w:i/>
          <w:iCs/>
          <w:spacing w:val="26"/>
          <w:sz w:val="22"/>
          <w:szCs w:val="22"/>
          <w:lang w:val="es-ES" w:eastAsia="es-ES"/>
        </w:rPr>
        <w:t xml:space="preserve">la prestación del servicio al público. Si el citado </w:t>
      </w:r>
      <w:r>
        <w:rPr>
          <w:rStyle w:val="CharacterStyle6"/>
          <w:rFonts w:ascii="Verdana" w:hAnsi="Verdana" w:cs="Verdana"/>
          <w:i/>
          <w:iCs/>
          <w:spacing w:val="6"/>
          <w:sz w:val="22"/>
          <w:szCs w:val="22"/>
          <w:lang w:val="es-ES" w:eastAsia="es-ES"/>
        </w:rPr>
        <w:t xml:space="preserve">concesionario no cumpliere con la obligación en el plazo </w:t>
      </w:r>
      <w:r>
        <w:rPr>
          <w:rStyle w:val="CharacterStyle6"/>
          <w:rFonts w:ascii="Verdana" w:hAnsi="Verdana" w:cs="Verdana"/>
          <w:i/>
          <w:iCs/>
          <w:spacing w:val="17"/>
          <w:sz w:val="22"/>
          <w:szCs w:val="22"/>
          <w:lang w:val="es-ES" w:eastAsia="es-ES"/>
        </w:rPr>
        <w:t xml:space="preserve">señalado, se sacará a licitación la nueva concesión, </w:t>
      </w:r>
      <w:r>
        <w:rPr>
          <w:rStyle w:val="CharacterStyle6"/>
          <w:rFonts w:ascii="Verdana" w:hAnsi="Verdana" w:cs="Verdana"/>
          <w:i/>
          <w:iCs/>
          <w:spacing w:val="29"/>
          <w:sz w:val="22"/>
          <w:szCs w:val="22"/>
          <w:lang w:val="es-ES" w:eastAsia="es-ES"/>
        </w:rPr>
        <w:t xml:space="preserve">redistribuyendo en forma adecuada las líneas o </w:t>
      </w:r>
      <w:r>
        <w:rPr>
          <w:rStyle w:val="CharacterStyle6"/>
          <w:rFonts w:ascii="Verdana" w:hAnsi="Verdana" w:cs="Verdana"/>
          <w:i/>
          <w:iCs/>
          <w:spacing w:val="12"/>
          <w:sz w:val="22"/>
          <w:szCs w:val="22"/>
          <w:lang w:val="es-ES" w:eastAsia="es-ES"/>
        </w:rPr>
        <w:t xml:space="preserve">modificando los servicios si ello fuere necesario, pero </w:t>
      </w:r>
      <w:r>
        <w:rPr>
          <w:rStyle w:val="CharacterStyle6"/>
          <w:rFonts w:ascii="Verdana" w:hAnsi="Verdana" w:cs="Verdana"/>
          <w:i/>
          <w:iCs/>
          <w:spacing w:val="8"/>
          <w:sz w:val="22"/>
          <w:szCs w:val="22"/>
          <w:lang w:val="es-ES" w:eastAsia="es-ES"/>
        </w:rPr>
        <w:t xml:space="preserve">procurando no crear una competencia ruinosa entre los </w:t>
      </w:r>
      <w:r>
        <w:rPr>
          <w:rStyle w:val="CharacterStyle6"/>
          <w:rFonts w:ascii="Verdana" w:hAnsi="Verdana" w:cs="Verdana"/>
          <w:i/>
          <w:iCs/>
          <w:spacing w:val="11"/>
          <w:sz w:val="22"/>
          <w:szCs w:val="22"/>
          <w:lang w:val="es-ES" w:eastAsia="es-ES"/>
        </w:rPr>
        <w:t xml:space="preserve">distintos empresarios". Estima la Sala, que el artículo </w:t>
      </w:r>
      <w:r>
        <w:rPr>
          <w:rStyle w:val="CharacterStyle6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 xml:space="preserve">transcrito no se aplica al caso que nos ocupa, debido a que </w:t>
      </w:r>
      <w:r>
        <w:rPr>
          <w:rStyle w:val="CharacterStyle6"/>
          <w:rFonts w:ascii="Verdana" w:hAnsi="Verdana" w:cs="Verdana"/>
          <w:i/>
          <w:iCs/>
          <w:spacing w:val="4"/>
          <w:sz w:val="22"/>
          <w:szCs w:val="22"/>
          <w:lang w:val="es-ES" w:eastAsia="es-ES"/>
        </w:rPr>
        <w:t xml:space="preserve">el acuerdo impugnado no se refiere al establecimiento de </w:t>
      </w:r>
      <w:r>
        <w:rPr>
          <w:rStyle w:val="CharacterStyle6"/>
          <w:rFonts w:ascii="Verdana" w:hAnsi="Verdana" w:cs="Verdana"/>
          <w:i/>
          <w:iCs/>
          <w:spacing w:val="6"/>
          <w:sz w:val="22"/>
          <w:szCs w:val="22"/>
          <w:lang w:val="es-ES" w:eastAsia="es-ES"/>
        </w:rPr>
        <w:t xml:space="preserve">una línea nueva, sino el aumento de horario de una línea </w:t>
      </w:r>
      <w:r>
        <w:rPr>
          <w:rStyle w:val="CharacterStyle6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 xml:space="preserve">ya existente, cuya ruta tiene un recorrido similar, pero no </w:t>
      </w:r>
      <w:r>
        <w:rPr>
          <w:rStyle w:val="CharacterStyle6"/>
          <w:rFonts w:ascii="Verdana" w:hAnsi="Verdana" w:cs="Verdana"/>
          <w:i/>
          <w:iCs/>
          <w:spacing w:val="11"/>
          <w:sz w:val="22"/>
          <w:szCs w:val="22"/>
          <w:lang w:val="es-ES" w:eastAsia="es-ES"/>
        </w:rPr>
        <w:t xml:space="preserve">idéntico a las rutas 1248, 291, 286 y 218. Además, el </w:t>
      </w:r>
      <w:r>
        <w:rPr>
          <w:rStyle w:val="CharacterStyle6"/>
          <w:rFonts w:ascii="Verdana" w:hAnsi="Verdana" w:cs="Verdana"/>
          <w:i/>
          <w:iCs/>
          <w:spacing w:val="17"/>
          <w:sz w:val="22"/>
          <w:szCs w:val="22"/>
          <w:lang w:val="es-ES" w:eastAsia="es-ES"/>
        </w:rPr>
        <w:t xml:space="preserve">aumento de horario tiene fundamento en el informe </w:t>
      </w:r>
      <w:r>
        <w:rPr>
          <w:rStyle w:val="CharacterStyle6"/>
          <w:rFonts w:ascii="Verdana" w:hAnsi="Verdana" w:cs="Verdana"/>
          <w:i/>
          <w:iCs/>
          <w:spacing w:val="5"/>
          <w:sz w:val="22"/>
          <w:szCs w:val="22"/>
          <w:lang w:val="es-ES" w:eastAsia="es-ES"/>
        </w:rPr>
        <w:t xml:space="preserve">técnico respectivo y pretende satisfacer la necesidad del </w:t>
      </w:r>
      <w:r>
        <w:rPr>
          <w:rStyle w:val="CharacterStyle6"/>
          <w:rFonts w:ascii="Verdana" w:hAnsi="Verdana" w:cs="Verdana"/>
          <w:i/>
          <w:iCs/>
          <w:spacing w:val="24"/>
          <w:sz w:val="22"/>
          <w:szCs w:val="22"/>
          <w:lang w:val="es-ES" w:eastAsia="es-ES"/>
        </w:rPr>
        <w:t xml:space="preserve">servicio público, en beneficio de los usuarios. En </w:t>
      </w:r>
      <w:r>
        <w:rPr>
          <w:rStyle w:val="CharacterStyle6"/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  <w:t xml:space="preserve">consecuencia, no se observa violación alguna a la garantía </w:t>
      </w:r>
      <w:r>
        <w:rPr>
          <w:rStyle w:val="CharacterStyle6"/>
          <w:rFonts w:ascii="Verdana" w:hAnsi="Verdana" w:cs="Verdana"/>
          <w:i/>
          <w:iCs/>
          <w:spacing w:val="16"/>
          <w:sz w:val="22"/>
          <w:szCs w:val="22"/>
          <w:lang w:val="es-ES" w:eastAsia="es-ES"/>
        </w:rPr>
        <w:t xml:space="preserve">del debido proceso. En todo caso, si los accionantes </w:t>
      </w:r>
      <w:r>
        <w:rPr>
          <w:rStyle w:val="CharacterStyle6"/>
          <w:rFonts w:ascii="Verdana" w:hAnsi="Verdana" w:cs="Verdana"/>
          <w:i/>
          <w:iCs/>
          <w:spacing w:val="23"/>
          <w:sz w:val="22"/>
          <w:szCs w:val="22"/>
          <w:lang w:val="es-ES" w:eastAsia="es-ES"/>
        </w:rPr>
        <w:t xml:space="preserve">consideran que el acuerdo impugnado genera una </w:t>
      </w:r>
      <w:r>
        <w:rPr>
          <w:rStyle w:val="CharacterStyle6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 xml:space="preserve">competencia desleal que los perjudica, tienen la posibilidad </w:t>
      </w:r>
      <w:r>
        <w:rPr>
          <w:rStyle w:val="CharacterStyle6"/>
          <w:rFonts w:ascii="Verdana" w:hAnsi="Verdana" w:cs="Verdana"/>
          <w:i/>
          <w:iCs/>
          <w:spacing w:val="4"/>
          <w:sz w:val="22"/>
          <w:szCs w:val="22"/>
          <w:lang w:val="es-ES" w:eastAsia="es-ES"/>
        </w:rPr>
        <w:t xml:space="preserve">de solicitar a la Comisión Técnica el aumento de horarios </w:t>
      </w:r>
      <w:r>
        <w:rPr>
          <w:rStyle w:val="CharacterStyle6"/>
          <w:rFonts w:ascii="Verdana" w:hAnsi="Verdana" w:cs="Verdana"/>
          <w:i/>
          <w:iCs/>
          <w:sz w:val="22"/>
          <w:szCs w:val="22"/>
          <w:lang w:val="es-ES" w:eastAsia="es-ES"/>
        </w:rPr>
        <w:t xml:space="preserve">respectivo, siendo que éste órgano deberá resolver con </w:t>
      </w:r>
      <w:r>
        <w:rPr>
          <w:rStyle w:val="CharacterStyle6"/>
          <w:rFonts w:ascii="Verdana" w:hAnsi="Verdana" w:cs="Verdana"/>
          <w:i/>
          <w:iCs/>
          <w:spacing w:val="13"/>
          <w:sz w:val="22"/>
          <w:szCs w:val="22"/>
          <w:lang w:val="es-ES" w:eastAsia="es-ES"/>
        </w:rPr>
        <w:t xml:space="preserve">fundamento en la necesidad del servicio público y en </w:t>
      </w:r>
      <w:r>
        <w:rPr>
          <w:rStyle w:val="CharacterStyle6"/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 xml:space="preserve">respeto al principio de igualdad. En mérito de lo expuesto, </w:t>
      </w:r>
      <w:r>
        <w:rPr>
          <w:rStyle w:val="CharacterStyle6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>procede</w:t>
      </w:r>
      <w:r w:rsidR="00D0210C">
        <w:rPr>
          <w:rStyle w:val="CharacterStyle6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 xml:space="preserve"> declarar sin lugar el recurso.</w:t>
      </w:r>
    </w:p>
    <w:p w:rsidR="002F462D" w:rsidRDefault="002F462D">
      <w:pPr>
        <w:pStyle w:val="Style7"/>
        <w:kinsoku w:val="0"/>
        <w:autoSpaceDE/>
        <w:autoSpaceDN/>
        <w:adjustRightInd/>
        <w:spacing w:before="972"/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  <w:t>En el mismo sentido refiere la Sala Constitucional lo siguiente:</w:t>
      </w:r>
    </w:p>
    <w:p w:rsidR="002F462D" w:rsidRDefault="002F462D" w:rsidP="002A54F3">
      <w:pPr>
        <w:pStyle w:val="Style7"/>
        <w:kinsoku w:val="0"/>
        <w:autoSpaceDE/>
        <w:autoSpaceDN/>
        <w:adjustRightInd/>
        <w:spacing w:before="216" w:after="504"/>
        <w:ind w:left="576" w:right="300"/>
        <w:jc w:val="both"/>
        <w:rPr>
          <w:rStyle w:val="CharacterStyle6"/>
          <w:rFonts w:ascii="Verdana" w:hAnsi="Verdana" w:cs="Verdana"/>
          <w:b/>
          <w:bCs/>
          <w:spacing w:val="10"/>
          <w:w w:val="105"/>
          <w:sz w:val="22"/>
          <w:szCs w:val="22"/>
          <w:u w:val="single"/>
          <w:lang w:val="es-ES" w:eastAsia="es-ES"/>
        </w:rPr>
      </w:pPr>
      <w:r>
        <w:rPr>
          <w:rStyle w:val="CharacterStyle6"/>
          <w:rFonts w:ascii="Verdana" w:hAnsi="Verdana" w:cs="Verdana"/>
          <w:spacing w:val="7"/>
          <w:sz w:val="22"/>
          <w:szCs w:val="22"/>
          <w:lang w:val="es-ES" w:eastAsia="es-ES"/>
        </w:rPr>
        <w:t xml:space="preserve">"VI).- Como consecuencia de lo dicho, </w:t>
      </w:r>
      <w:r>
        <w:rPr>
          <w:rStyle w:val="CharacterStyle6"/>
          <w:rFonts w:ascii="Verdana" w:hAnsi="Verdana" w:cs="Verdana"/>
          <w:b/>
          <w:bCs/>
          <w:spacing w:val="7"/>
          <w:w w:val="105"/>
          <w:sz w:val="22"/>
          <w:szCs w:val="22"/>
          <w:u w:val="single"/>
          <w:lang w:val="es-ES" w:eastAsia="es-ES"/>
        </w:rPr>
        <w:t>el trámite de la</w:t>
      </w:r>
      <w:r>
        <w:rPr>
          <w:rStyle w:val="CharacterStyle6"/>
          <w:rFonts w:ascii="Verdana" w:hAnsi="Verdana" w:cs="Verdana"/>
          <w:b/>
          <w:bCs/>
          <w:spacing w:val="7"/>
          <w:w w:val="105"/>
          <w:sz w:val="22"/>
          <w:szCs w:val="22"/>
          <w:u w:val="single"/>
          <w:lang w:val="es-ES" w:eastAsia="es-ES"/>
        </w:rPr>
        <w:br/>
      </w:r>
      <w:r>
        <w:rPr>
          <w:rStyle w:val="CharacterStyle6"/>
          <w:rFonts w:ascii="Verdana" w:hAnsi="Verdana" w:cs="Verdana"/>
          <w:b/>
          <w:bCs/>
          <w:spacing w:val="10"/>
          <w:w w:val="105"/>
          <w:sz w:val="22"/>
          <w:szCs w:val="22"/>
          <w:u w:val="single"/>
          <w:lang w:val="es-ES" w:eastAsia="es-ES"/>
        </w:rPr>
        <w:t>audiencia que prevé el artículo 10 de la Ley No.</w:t>
      </w:r>
    </w:p>
    <w:p w:rsidR="002A54F3" w:rsidRDefault="002A54F3" w:rsidP="002A54F3">
      <w:pPr>
        <w:pStyle w:val="Style7"/>
        <w:kinsoku w:val="0"/>
        <w:autoSpaceDE/>
        <w:autoSpaceDN/>
        <w:adjustRightInd/>
        <w:spacing w:line="189" w:lineRule="auto"/>
        <w:rPr>
          <w:rStyle w:val="CharacterStyle6"/>
          <w:rFonts w:ascii="Tahoma" w:hAnsi="Tahoma" w:cs="Tahoma"/>
          <w:spacing w:val="-59"/>
          <w:lang w:val="es-ES" w:eastAsia="es-ES"/>
        </w:rPr>
      </w:pPr>
    </w:p>
    <w:p w:rsidR="002A54F3" w:rsidRDefault="002A54F3" w:rsidP="002A54F3">
      <w:pPr>
        <w:pStyle w:val="Style7"/>
        <w:kinsoku w:val="0"/>
        <w:autoSpaceDE/>
        <w:autoSpaceDN/>
        <w:adjustRightInd/>
        <w:spacing w:line="189" w:lineRule="auto"/>
        <w:rPr>
          <w:rStyle w:val="CharacterStyle6"/>
          <w:rFonts w:ascii="Tahoma" w:hAnsi="Tahoma" w:cs="Tahoma"/>
          <w:spacing w:val="-59"/>
          <w:lang w:val="es-ES" w:eastAsia="es-ES"/>
        </w:rPr>
      </w:pPr>
    </w:p>
    <w:p w:rsidR="002A54F3" w:rsidRDefault="002A54F3" w:rsidP="002A54F3">
      <w:pPr>
        <w:pStyle w:val="Style7"/>
        <w:kinsoku w:val="0"/>
        <w:autoSpaceDE/>
        <w:autoSpaceDN/>
        <w:adjustRightInd/>
        <w:spacing w:line="189" w:lineRule="auto"/>
        <w:rPr>
          <w:rStyle w:val="CharacterStyle6"/>
          <w:rFonts w:ascii="Tahoma" w:hAnsi="Tahoma" w:cs="Tahoma"/>
          <w:spacing w:val="-59"/>
          <w:lang w:val="es-ES" w:eastAsia="es-ES"/>
        </w:rPr>
      </w:pPr>
    </w:p>
    <w:p w:rsidR="002A54F3" w:rsidRDefault="002A54F3" w:rsidP="002A54F3">
      <w:pPr>
        <w:pStyle w:val="Style7"/>
        <w:kinsoku w:val="0"/>
        <w:autoSpaceDE/>
        <w:autoSpaceDN/>
        <w:adjustRightInd/>
        <w:spacing w:line="189" w:lineRule="auto"/>
        <w:rPr>
          <w:rStyle w:val="CharacterStyle6"/>
          <w:rFonts w:ascii="Tahoma" w:hAnsi="Tahoma" w:cs="Tahoma"/>
          <w:spacing w:val="-59"/>
          <w:lang w:val="es-ES" w:eastAsia="es-ES"/>
        </w:rPr>
      </w:pPr>
    </w:p>
    <w:p w:rsidR="002A54F3" w:rsidRDefault="002A54F3" w:rsidP="002A54F3">
      <w:pPr>
        <w:pStyle w:val="Style7"/>
        <w:kinsoku w:val="0"/>
        <w:autoSpaceDE/>
        <w:autoSpaceDN/>
        <w:adjustRightInd/>
        <w:spacing w:line="189" w:lineRule="auto"/>
        <w:rPr>
          <w:rStyle w:val="CharacterStyle6"/>
          <w:rFonts w:ascii="Tahoma" w:hAnsi="Tahoma" w:cs="Tahoma"/>
          <w:spacing w:val="-59"/>
          <w:lang w:val="es-ES" w:eastAsia="es-ES"/>
        </w:rPr>
      </w:pPr>
    </w:p>
    <w:p w:rsidR="002A54F3" w:rsidRDefault="002A54F3" w:rsidP="002A54F3">
      <w:pPr>
        <w:pStyle w:val="Style7"/>
        <w:kinsoku w:val="0"/>
        <w:autoSpaceDE/>
        <w:autoSpaceDN/>
        <w:adjustRightInd/>
        <w:spacing w:line="189" w:lineRule="auto"/>
        <w:rPr>
          <w:rStyle w:val="CharacterStyle6"/>
          <w:rFonts w:ascii="Tahoma" w:hAnsi="Tahoma" w:cs="Tahoma"/>
          <w:spacing w:val="-59"/>
          <w:lang w:val="es-ES" w:eastAsia="es-ES"/>
        </w:rPr>
      </w:pPr>
    </w:p>
    <w:p w:rsidR="002F462D" w:rsidRDefault="002F462D" w:rsidP="002A54F3">
      <w:pPr>
        <w:pStyle w:val="Style7"/>
        <w:kinsoku w:val="0"/>
        <w:autoSpaceDE/>
        <w:autoSpaceDN/>
        <w:adjustRightInd/>
        <w:spacing w:line="189" w:lineRule="auto"/>
        <w:ind w:left="851" w:right="300"/>
        <w:jc w:val="both"/>
        <w:rPr>
          <w:rStyle w:val="CharacterStyle9"/>
          <w:rFonts w:ascii="Verdana" w:hAnsi="Verdana" w:cs="Verdana"/>
          <w:spacing w:val="-2"/>
          <w:w w:val="105"/>
          <w:lang w:val="es-ES" w:eastAsia="es-ES"/>
        </w:rPr>
      </w:pPr>
      <w:r>
        <w:rPr>
          <w:rStyle w:val="CharacterStyle9"/>
          <w:rFonts w:ascii="Verdana" w:hAnsi="Verdana" w:cs="Verdana"/>
          <w:b/>
          <w:bCs/>
          <w:spacing w:val="4"/>
          <w:w w:val="105"/>
          <w:u w:val="single"/>
          <w:lang w:val="es-ES" w:eastAsia="es-ES"/>
        </w:rPr>
        <w:lastRenderedPageBreak/>
        <w:t xml:space="preserve">3503, debe otorgarse únicamente en caso que el  </w:t>
      </w:r>
      <w:r>
        <w:rPr>
          <w:rStyle w:val="CharacterStyle9"/>
          <w:rFonts w:ascii="Verdana" w:hAnsi="Verdana" w:cs="Verdana"/>
          <w:b/>
          <w:bCs/>
          <w:spacing w:val="-3"/>
          <w:w w:val="105"/>
          <w:u w:val="single"/>
          <w:lang w:val="es-ES" w:eastAsia="es-ES"/>
        </w:rPr>
        <w:t xml:space="preserve">nuevo servicio tenga exactamente la misma ruta de </w:t>
      </w:r>
      <w:r>
        <w:rPr>
          <w:rStyle w:val="CharacterStyle9"/>
          <w:rFonts w:ascii="Verdana" w:hAnsi="Verdana" w:cs="Verdana"/>
          <w:b/>
          <w:bCs/>
          <w:w w:val="105"/>
          <w:u w:val="single"/>
          <w:lang w:val="es-ES" w:eastAsia="es-ES"/>
        </w:rPr>
        <w:t>otra línea en operación,</w:t>
      </w:r>
      <w:r>
        <w:rPr>
          <w:rStyle w:val="CharacterStyle9"/>
          <w:rFonts w:ascii="Verdana" w:hAnsi="Verdana" w:cs="Verdana"/>
          <w:w w:val="105"/>
          <w:lang w:val="es-ES" w:eastAsia="es-ES"/>
        </w:rPr>
        <w:t xml:space="preserve"> o bien, que interfiera sobre la </w:t>
      </w:r>
      <w:r>
        <w:rPr>
          <w:rStyle w:val="CharacterStyle9"/>
          <w:rFonts w:ascii="Verdana" w:hAnsi="Verdana" w:cs="Verdana"/>
          <w:spacing w:val="18"/>
          <w:w w:val="105"/>
          <w:lang w:val="es-ES" w:eastAsia="es-ES"/>
        </w:rPr>
        <w:t xml:space="preserve">ruta preexistente, de tal forma que perjudique la </w:t>
      </w:r>
      <w:r>
        <w:rPr>
          <w:rStyle w:val="CharacterStyle9"/>
          <w:rFonts w:ascii="Verdana" w:hAnsi="Verdana" w:cs="Verdana"/>
          <w:spacing w:val="-3"/>
          <w:w w:val="105"/>
          <w:lang w:val="es-ES" w:eastAsia="es-ES"/>
        </w:rPr>
        <w:t xml:space="preserve">explotación de esa primera concesión, haciendo nugatorios </w:t>
      </w:r>
      <w:r>
        <w:rPr>
          <w:rStyle w:val="CharacterStyle9"/>
          <w:rFonts w:ascii="Verdana" w:hAnsi="Verdana" w:cs="Verdana"/>
          <w:spacing w:val="9"/>
          <w:w w:val="105"/>
          <w:lang w:val="es-ES" w:eastAsia="es-ES"/>
        </w:rPr>
        <w:t xml:space="preserve">sus efectos jurídicos " </w:t>
      </w:r>
      <w:r>
        <w:rPr>
          <w:rStyle w:val="CharacterStyle9"/>
          <w:rFonts w:ascii="Verdana" w:hAnsi="Verdana" w:cs="Verdana"/>
          <w:b/>
          <w:bCs/>
          <w:spacing w:val="9"/>
          <w:w w:val="105"/>
          <w:u w:val="single"/>
          <w:lang w:val="es-ES" w:eastAsia="es-ES"/>
        </w:rPr>
        <w:t>(SENTENCIA N° 2633-93,</w:t>
      </w:r>
      <w:r>
        <w:rPr>
          <w:rStyle w:val="CharacterStyle9"/>
          <w:rFonts w:ascii="Verdana" w:hAnsi="Verdana" w:cs="Verdana"/>
          <w:spacing w:val="9"/>
          <w:w w:val="105"/>
          <w:lang w:val="es-ES" w:eastAsia="es-ES"/>
        </w:rPr>
        <w:t xml:space="preserve"> de </w:t>
      </w:r>
      <w:r>
        <w:rPr>
          <w:rStyle w:val="CharacterStyle9"/>
          <w:rFonts w:ascii="Verdana" w:hAnsi="Verdana" w:cs="Verdana"/>
          <w:spacing w:val="5"/>
          <w:w w:val="105"/>
          <w:lang w:val="es-ES" w:eastAsia="es-ES"/>
        </w:rPr>
        <w:t xml:space="preserve">la SALA CONSTITUCIONAL DE LA CORTE SUPREMA DE </w:t>
      </w:r>
      <w:r>
        <w:rPr>
          <w:rStyle w:val="CharacterStyle9"/>
          <w:rFonts w:ascii="Verdana" w:hAnsi="Verdana" w:cs="Verdana"/>
          <w:spacing w:val="-4"/>
          <w:w w:val="105"/>
          <w:lang w:val="es-ES" w:eastAsia="es-ES"/>
        </w:rPr>
        <w:t xml:space="preserve">JUSTICIA, de las dieciséis horas tres minutos del nueve de </w:t>
      </w:r>
      <w:r>
        <w:rPr>
          <w:rStyle w:val="CharacterStyle9"/>
          <w:rFonts w:ascii="Verdana" w:hAnsi="Verdana" w:cs="Verdana"/>
          <w:spacing w:val="-2"/>
          <w:w w:val="105"/>
          <w:lang w:val="es-ES" w:eastAsia="es-ES"/>
        </w:rPr>
        <w:t>junio de mil novecientos noventa y tres.)</w:t>
      </w:r>
    </w:p>
    <w:p w:rsidR="002F462D" w:rsidRDefault="002F462D">
      <w:pPr>
        <w:pStyle w:val="Style7"/>
        <w:kinsoku w:val="0"/>
        <w:autoSpaceDE/>
        <w:autoSpaceDN/>
        <w:adjustRightInd/>
        <w:spacing w:before="324"/>
        <w:rPr>
          <w:rStyle w:val="CharacterStyle6"/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Otro precedente importante es el siguiente:</w:t>
      </w:r>
    </w:p>
    <w:p w:rsidR="002F462D" w:rsidRDefault="002F462D">
      <w:pPr>
        <w:pStyle w:val="Style23"/>
        <w:kinsoku w:val="0"/>
        <w:autoSpaceDE/>
        <w:autoSpaceDN/>
        <w:spacing w:before="288"/>
        <w:rPr>
          <w:rStyle w:val="CharacterStyle9"/>
          <w:rFonts w:ascii="Verdana" w:hAnsi="Verdana" w:cs="Verdana"/>
          <w:spacing w:val="-2"/>
          <w:w w:val="105"/>
          <w:lang w:val="es-ES" w:eastAsia="es-ES"/>
        </w:rPr>
      </w:pPr>
      <w:r>
        <w:rPr>
          <w:rStyle w:val="CharacterStyle9"/>
          <w:rFonts w:ascii="Verdana" w:hAnsi="Verdana" w:cs="Verdana"/>
          <w:b/>
          <w:bCs/>
          <w:spacing w:val="4"/>
          <w:w w:val="105"/>
          <w:lang w:val="es-ES" w:eastAsia="es-ES"/>
        </w:rPr>
        <w:t xml:space="preserve">"IV.- Caso concreto.- </w:t>
      </w:r>
      <w:r>
        <w:rPr>
          <w:rStyle w:val="CharacterStyle9"/>
          <w:rFonts w:ascii="Verdana" w:hAnsi="Verdana" w:cs="Verdana"/>
          <w:spacing w:val="4"/>
          <w:w w:val="105"/>
          <w:lang w:val="es-ES" w:eastAsia="es-ES"/>
        </w:rPr>
        <w:t xml:space="preserve">El análisis del presente asunto </w:t>
      </w:r>
      <w:r>
        <w:rPr>
          <w:rStyle w:val="CharacterStyle9"/>
          <w:rFonts w:ascii="Verdana" w:hAnsi="Verdana" w:cs="Verdana"/>
          <w:spacing w:val="12"/>
          <w:w w:val="105"/>
          <w:lang w:val="es-ES" w:eastAsia="es-ES"/>
        </w:rPr>
        <w:t xml:space="preserve">debe circunscribirse a la alegada </w:t>
      </w:r>
      <w:r>
        <w:rPr>
          <w:rStyle w:val="CharacterStyle9"/>
          <w:rFonts w:ascii="Verdana" w:hAnsi="Verdana" w:cs="Verdana"/>
          <w:spacing w:val="12"/>
          <w:w w:val="105"/>
          <w:u w:val="single"/>
          <w:lang w:val="es-ES" w:eastAsia="es-ES"/>
        </w:rPr>
        <w:t xml:space="preserve">indefensión </w:t>
      </w:r>
      <w:r>
        <w:rPr>
          <w:rStyle w:val="CharacterStyle9"/>
          <w:rFonts w:ascii="Verdana" w:hAnsi="Verdana" w:cs="Verdana"/>
          <w:spacing w:val="12"/>
          <w:w w:val="105"/>
          <w:lang w:val="es-ES" w:eastAsia="es-ES"/>
        </w:rPr>
        <w:t xml:space="preserve"> de la </w:t>
      </w:r>
      <w:r>
        <w:rPr>
          <w:rStyle w:val="CharacterStyle9"/>
          <w:rFonts w:ascii="Verdana" w:hAnsi="Verdana" w:cs="Verdana"/>
          <w:spacing w:val="-3"/>
          <w:w w:val="105"/>
          <w:lang w:val="es-ES" w:eastAsia="es-ES"/>
        </w:rPr>
        <w:t xml:space="preserve">amparada porque la Junta Directiva del Consejo de Obras </w:t>
      </w:r>
      <w:r>
        <w:rPr>
          <w:rStyle w:val="CharacterStyle9"/>
          <w:rFonts w:ascii="Verdana" w:hAnsi="Verdana" w:cs="Verdana"/>
          <w:spacing w:val="-4"/>
          <w:w w:val="105"/>
          <w:lang w:val="es-ES" w:eastAsia="es-ES"/>
        </w:rPr>
        <w:t xml:space="preserve">Públicas y Transportes pese a haberle dado audiencia a la </w:t>
      </w:r>
      <w:r>
        <w:rPr>
          <w:rStyle w:val="CharacterStyle9"/>
          <w:rFonts w:ascii="Verdana" w:hAnsi="Verdana" w:cs="Verdana"/>
          <w:spacing w:val="1"/>
          <w:w w:val="105"/>
          <w:lang w:val="es-ES" w:eastAsia="es-ES"/>
        </w:rPr>
        <w:t xml:space="preserve">empresa amparada de la solicitud de aumento de horario de la empresa, posteriormente acuerda aprobarla sin que </w:t>
      </w:r>
      <w:r>
        <w:rPr>
          <w:rStyle w:val="CharacterStyle9"/>
          <w:rFonts w:ascii="Verdana" w:hAnsi="Verdana" w:cs="Verdana"/>
          <w:spacing w:val="-1"/>
          <w:w w:val="105"/>
          <w:lang w:val="es-ES" w:eastAsia="es-ES"/>
        </w:rPr>
        <w:t xml:space="preserve">la amparada se hubiera apersonado pues tuvo problemas </w:t>
      </w:r>
      <w:r>
        <w:rPr>
          <w:rStyle w:val="CharacterStyle9"/>
          <w:rFonts w:ascii="Verdana" w:hAnsi="Verdana" w:cs="Verdana"/>
          <w:spacing w:val="22"/>
          <w:w w:val="105"/>
          <w:lang w:val="es-ES" w:eastAsia="es-ES"/>
        </w:rPr>
        <w:t xml:space="preserve">con el acceso al expediente. Una vez fijados los </w:t>
      </w:r>
      <w:r>
        <w:rPr>
          <w:rStyle w:val="CharacterStyle9"/>
          <w:rFonts w:ascii="Verdana" w:hAnsi="Verdana" w:cs="Verdana"/>
          <w:spacing w:val="-6"/>
          <w:w w:val="105"/>
          <w:lang w:val="es-ES" w:eastAsia="es-ES"/>
        </w:rPr>
        <w:t xml:space="preserve">parámetros que deben ser observados y basándonos en las </w:t>
      </w:r>
      <w:r>
        <w:rPr>
          <w:rStyle w:val="CharacterStyle9"/>
          <w:rFonts w:ascii="Verdana" w:hAnsi="Verdana" w:cs="Verdana"/>
          <w:spacing w:val="9"/>
          <w:w w:val="105"/>
          <w:lang w:val="es-ES" w:eastAsia="es-ES"/>
        </w:rPr>
        <w:t xml:space="preserve">disposiciones de la Ley General de la Administración </w:t>
      </w:r>
      <w:r>
        <w:rPr>
          <w:rStyle w:val="CharacterStyle9"/>
          <w:rFonts w:ascii="Verdana" w:hAnsi="Verdana" w:cs="Verdana"/>
          <w:spacing w:val="-1"/>
          <w:w w:val="105"/>
          <w:lang w:val="es-ES" w:eastAsia="es-ES"/>
        </w:rPr>
        <w:t xml:space="preserve">Pública, de la Ley Reguladora del Transporte Remunerado de Personas de Vehículos Automotores y la jurisprudencia </w:t>
      </w:r>
      <w:r>
        <w:rPr>
          <w:rStyle w:val="CharacterStyle9"/>
          <w:rFonts w:ascii="Verdana" w:hAnsi="Verdana" w:cs="Verdana"/>
          <w:spacing w:val="-5"/>
          <w:w w:val="105"/>
          <w:lang w:val="es-ES" w:eastAsia="es-ES"/>
        </w:rPr>
        <w:t xml:space="preserve">de esta Sala, resuelve este Tribunal que no existe ninguna </w:t>
      </w:r>
      <w:r>
        <w:rPr>
          <w:rStyle w:val="CharacterStyle9"/>
          <w:rFonts w:ascii="Verdana" w:hAnsi="Verdana" w:cs="Verdana"/>
          <w:spacing w:val="10"/>
          <w:w w:val="105"/>
          <w:lang w:val="es-ES" w:eastAsia="es-ES"/>
        </w:rPr>
        <w:t xml:space="preserve">inconstitucionalidad en lo actuado por el Consejo de </w:t>
      </w:r>
      <w:r>
        <w:rPr>
          <w:rStyle w:val="CharacterStyle9"/>
          <w:rFonts w:ascii="Verdana" w:hAnsi="Verdana" w:cs="Verdana"/>
          <w:spacing w:val="-5"/>
          <w:w w:val="105"/>
          <w:lang w:val="es-ES" w:eastAsia="es-ES"/>
        </w:rPr>
        <w:t xml:space="preserve">Transporte Público. </w:t>
      </w:r>
      <w:r>
        <w:rPr>
          <w:rStyle w:val="CharacterStyle9"/>
          <w:rFonts w:ascii="Verdana" w:hAnsi="Verdana" w:cs="Verdana"/>
          <w:b/>
          <w:bCs/>
          <w:spacing w:val="-5"/>
          <w:w w:val="105"/>
          <w:lang w:val="es-ES" w:eastAsia="es-ES"/>
        </w:rPr>
        <w:t xml:space="preserve">Se deriva del informe rendido bajo </w:t>
      </w:r>
      <w:r>
        <w:rPr>
          <w:rStyle w:val="CharacterStyle9"/>
          <w:rFonts w:ascii="Verdana" w:hAnsi="Verdana" w:cs="Verdana"/>
          <w:b/>
          <w:bCs/>
          <w:spacing w:val="10"/>
          <w:w w:val="105"/>
          <w:lang w:val="es-ES" w:eastAsia="es-ES"/>
        </w:rPr>
        <w:t xml:space="preserve">juramento por el recurrido que las rutas 501 la </w:t>
      </w:r>
      <w:r>
        <w:rPr>
          <w:rStyle w:val="CharacterStyle9"/>
          <w:rFonts w:ascii="Verdana" w:hAnsi="Verdana" w:cs="Verdana"/>
          <w:b/>
          <w:bCs/>
          <w:spacing w:val="-1"/>
          <w:w w:val="105"/>
          <w:lang w:val="es-ES" w:eastAsia="es-ES"/>
        </w:rPr>
        <w:t xml:space="preserve">empresa que solicita el aumento de horario y la 234 </w:t>
      </w:r>
      <w:r>
        <w:rPr>
          <w:rStyle w:val="CharacterStyle9"/>
          <w:rFonts w:ascii="Verdana" w:hAnsi="Verdana" w:cs="Verdana"/>
          <w:b/>
          <w:bCs/>
          <w:w w:val="105"/>
          <w:lang w:val="es-ES" w:eastAsia="es-ES"/>
        </w:rPr>
        <w:t xml:space="preserve">de la amparada, tienen puntos terminales distintos, lo cual de conformidad con la definición de ruta contenida en el artículo 1 de la Ley 3503 configura estas rutas como independientes, y como se dijo en la sentencia supra el hecho de que deban compartir </w:t>
      </w:r>
      <w:r>
        <w:rPr>
          <w:rStyle w:val="CharacterStyle9"/>
          <w:rFonts w:ascii="Verdana" w:hAnsi="Verdana" w:cs="Verdana"/>
          <w:b/>
          <w:bCs/>
          <w:spacing w:val="-5"/>
          <w:w w:val="105"/>
          <w:lang w:val="es-ES" w:eastAsia="es-ES"/>
        </w:rPr>
        <w:t xml:space="preserve">un trecho de su recurrido no necesariamente implica </w:t>
      </w:r>
      <w:r>
        <w:rPr>
          <w:rStyle w:val="CharacterStyle9"/>
          <w:rFonts w:ascii="Verdana" w:hAnsi="Verdana" w:cs="Verdana"/>
          <w:b/>
          <w:bCs/>
          <w:spacing w:val="8"/>
          <w:w w:val="105"/>
          <w:lang w:val="es-ES" w:eastAsia="es-ES"/>
        </w:rPr>
        <w:t xml:space="preserve">afectación entre los servicios de transporte que </w:t>
      </w:r>
      <w:r>
        <w:rPr>
          <w:rStyle w:val="CharacterStyle9"/>
          <w:rFonts w:ascii="Verdana" w:hAnsi="Verdana" w:cs="Verdana"/>
          <w:b/>
          <w:bCs/>
          <w:spacing w:val="12"/>
          <w:w w:val="105"/>
          <w:lang w:val="es-ES" w:eastAsia="es-ES"/>
        </w:rPr>
        <w:t xml:space="preserve">brindan, por tanto y por tratarse de recorridos </w:t>
      </w:r>
      <w:r>
        <w:rPr>
          <w:rStyle w:val="CharacterStyle9"/>
          <w:rFonts w:ascii="Verdana" w:hAnsi="Verdana" w:cs="Verdana"/>
          <w:b/>
          <w:bCs/>
          <w:spacing w:val="10"/>
          <w:w w:val="105"/>
          <w:lang w:val="es-ES" w:eastAsia="es-ES"/>
        </w:rPr>
        <w:t xml:space="preserve">diferentes no lleva razón el recurrente, pues el </w:t>
      </w:r>
      <w:r>
        <w:rPr>
          <w:rStyle w:val="CharacterStyle9"/>
          <w:rFonts w:ascii="Verdana" w:hAnsi="Verdana" w:cs="Verdana"/>
          <w:b/>
          <w:bCs/>
          <w:spacing w:val="-5"/>
          <w:w w:val="105"/>
          <w:lang w:val="es-ES" w:eastAsia="es-ES"/>
        </w:rPr>
        <w:t xml:space="preserve">recurrido no violó su derecho al debido proceso al no </w:t>
      </w:r>
      <w:r>
        <w:rPr>
          <w:rStyle w:val="CharacterStyle9"/>
          <w:rFonts w:ascii="Verdana" w:hAnsi="Verdana" w:cs="Verdana"/>
          <w:b/>
          <w:bCs/>
          <w:spacing w:val="25"/>
          <w:w w:val="105"/>
          <w:lang w:val="es-ES" w:eastAsia="es-ES"/>
        </w:rPr>
        <w:t xml:space="preserve">garantizarle el ser oído y a tener acceso al </w:t>
      </w:r>
      <w:r>
        <w:rPr>
          <w:rStyle w:val="CharacterStyle9"/>
          <w:rFonts w:ascii="Verdana" w:hAnsi="Verdana" w:cs="Verdana"/>
          <w:b/>
          <w:bCs/>
          <w:spacing w:val="-5"/>
          <w:w w:val="105"/>
          <w:lang w:val="es-ES" w:eastAsia="es-ES"/>
        </w:rPr>
        <w:t xml:space="preserve">expediente que tramitaba el aumento de horario que </w:t>
      </w:r>
      <w:r>
        <w:rPr>
          <w:rStyle w:val="CharacterStyle9"/>
          <w:rFonts w:ascii="Verdana" w:hAnsi="Verdana" w:cs="Verdana"/>
          <w:b/>
          <w:bCs/>
          <w:spacing w:val="21"/>
          <w:w w:val="105"/>
          <w:lang w:val="es-ES" w:eastAsia="es-ES"/>
        </w:rPr>
        <w:t xml:space="preserve">interesa previo a concedérselo a la empresa </w:t>
      </w:r>
      <w:r>
        <w:rPr>
          <w:rStyle w:val="CharacterStyle9"/>
          <w:rFonts w:ascii="Verdana" w:hAnsi="Verdana" w:cs="Verdana"/>
          <w:b/>
          <w:bCs/>
          <w:spacing w:val="-2"/>
          <w:w w:val="105"/>
          <w:lang w:val="es-ES" w:eastAsia="es-ES"/>
        </w:rPr>
        <w:t>E</w:t>
      </w:r>
      <w:r w:rsidR="002A54F3">
        <w:rPr>
          <w:rStyle w:val="CharacterStyle9"/>
          <w:rFonts w:ascii="Verdana" w:hAnsi="Verdana" w:cs="Verdana"/>
          <w:b/>
          <w:bCs/>
          <w:spacing w:val="-2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-2"/>
          <w:w w:val="105"/>
          <w:lang w:val="es-ES" w:eastAsia="es-ES"/>
        </w:rPr>
        <w:t>U</w:t>
      </w:r>
      <w:r w:rsidR="002A54F3">
        <w:rPr>
          <w:rStyle w:val="CharacterStyle9"/>
          <w:rFonts w:ascii="Verdana" w:hAnsi="Verdana" w:cs="Verdana"/>
          <w:b/>
          <w:bCs/>
          <w:spacing w:val="-2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-2"/>
          <w:w w:val="105"/>
          <w:lang w:val="es-ES" w:eastAsia="es-ES"/>
        </w:rPr>
        <w:t>N</w:t>
      </w:r>
      <w:r w:rsidR="002A54F3">
        <w:rPr>
          <w:rStyle w:val="CharacterStyle9"/>
          <w:rFonts w:ascii="Verdana" w:hAnsi="Verdana" w:cs="Verdana"/>
          <w:b/>
          <w:bCs/>
          <w:spacing w:val="-2"/>
          <w:w w:val="105"/>
          <w:lang w:val="es-ES" w:eastAsia="es-ES"/>
        </w:rPr>
        <w:t>.</w:t>
      </w:r>
      <w:r w:rsidRPr="00590475">
        <w:rPr>
          <w:rStyle w:val="CharacterStyle9"/>
          <w:rFonts w:ascii="Verdana" w:hAnsi="Verdana" w:cs="Verdana"/>
          <w:b/>
          <w:spacing w:val="-2"/>
          <w:w w:val="105"/>
          <w:lang w:val="es-ES" w:eastAsia="es-ES"/>
        </w:rPr>
        <w:t>S.R.L.</w:t>
      </w:r>
      <w:r>
        <w:rPr>
          <w:rStyle w:val="CharacterStyle9"/>
          <w:rFonts w:ascii="Verdana" w:hAnsi="Verdana" w:cs="Verdana"/>
          <w:spacing w:val="-2"/>
          <w:w w:val="105"/>
          <w:lang w:val="es-ES" w:eastAsia="es-ES"/>
        </w:rPr>
        <w:t>"</w:t>
      </w:r>
    </w:p>
    <w:p w:rsidR="002F462D" w:rsidRDefault="002F462D">
      <w:pPr>
        <w:pStyle w:val="Style7"/>
        <w:kinsoku w:val="0"/>
        <w:autoSpaceDE/>
        <w:autoSpaceDN/>
        <w:adjustRightInd/>
        <w:spacing w:before="504" w:after="756"/>
        <w:ind w:left="504"/>
        <w:jc w:val="center"/>
        <w:rPr>
          <w:rStyle w:val="CharacterStyle6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spacing w:val="8"/>
          <w:w w:val="105"/>
          <w:sz w:val="22"/>
          <w:szCs w:val="22"/>
          <w:lang w:val="es-ES" w:eastAsia="es-ES"/>
        </w:rPr>
        <w:t>(Res: 2004-12139 SALA CONSTITUCIONAL DE LA</w:t>
      </w:r>
      <w:r>
        <w:rPr>
          <w:rStyle w:val="CharacterStyle6"/>
          <w:rFonts w:ascii="Verdana" w:hAnsi="Verdana" w:cs="Verdana"/>
          <w:b/>
          <w:bCs/>
          <w:spacing w:val="8"/>
          <w:w w:val="105"/>
          <w:sz w:val="22"/>
          <w:szCs w:val="22"/>
          <w:lang w:val="es-ES" w:eastAsia="es-ES"/>
        </w:rPr>
        <w:br/>
      </w:r>
      <w:r>
        <w:rPr>
          <w:rStyle w:val="CharacterStyle6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CORTE SUPREMA DE JUSTICIA. San José, a las doce</w:t>
      </w:r>
      <w:r>
        <w:rPr>
          <w:rStyle w:val="CharacterStyle6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br/>
        <w:t>horas con cuarenta y cinco minutos del veintinueve</w:t>
      </w:r>
    </w:p>
    <w:p w:rsidR="002A54F3" w:rsidRDefault="002A54F3">
      <w:pPr>
        <w:pStyle w:val="Style7"/>
        <w:kinsoku w:val="0"/>
        <w:autoSpaceDE/>
        <w:autoSpaceDN/>
        <w:adjustRightInd/>
        <w:spacing w:before="1260"/>
        <w:ind w:left="648" w:right="1152"/>
        <w:rPr>
          <w:rStyle w:val="CharacterStyle6"/>
          <w:rFonts w:ascii="Verdana" w:hAnsi="Verdana" w:cs="Verdana"/>
          <w:b/>
          <w:bCs/>
          <w:spacing w:val="14"/>
          <w:sz w:val="22"/>
          <w:szCs w:val="22"/>
          <w:lang w:val="es-ES" w:eastAsia="es-ES"/>
        </w:rPr>
      </w:pPr>
    </w:p>
    <w:p w:rsidR="002F462D" w:rsidRDefault="002F462D" w:rsidP="002A54F3">
      <w:pPr>
        <w:pStyle w:val="Style7"/>
        <w:kinsoku w:val="0"/>
        <w:autoSpaceDE/>
        <w:autoSpaceDN/>
        <w:adjustRightInd/>
        <w:spacing w:before="1260"/>
        <w:ind w:left="648" w:right="1152"/>
        <w:jc w:val="both"/>
        <w:rPr>
          <w:rStyle w:val="CharacterStyle6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proofErr w:type="gramStart"/>
      <w:r>
        <w:rPr>
          <w:rStyle w:val="CharacterStyle6"/>
          <w:rFonts w:ascii="Verdana" w:hAnsi="Verdana" w:cs="Verdana"/>
          <w:b/>
          <w:bCs/>
          <w:spacing w:val="14"/>
          <w:sz w:val="22"/>
          <w:szCs w:val="22"/>
          <w:lang w:val="es-ES" w:eastAsia="es-ES"/>
        </w:rPr>
        <w:lastRenderedPageBreak/>
        <w:t>de</w:t>
      </w:r>
      <w:proofErr w:type="gramEnd"/>
      <w:r>
        <w:rPr>
          <w:rStyle w:val="CharacterStyle6"/>
          <w:rFonts w:ascii="Verdana" w:hAnsi="Verdana" w:cs="Verdana"/>
          <w:b/>
          <w:bCs/>
          <w:spacing w:val="14"/>
          <w:sz w:val="22"/>
          <w:szCs w:val="22"/>
          <w:lang w:val="es-ES" w:eastAsia="es-ES"/>
        </w:rPr>
        <w:t xml:space="preserve"> octubre del dos mil cuatro.) (Lo resaltado en </w:t>
      </w:r>
      <w:r>
        <w:rPr>
          <w:rStyle w:val="CharacterStyle6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negrita no es del original)</w:t>
      </w:r>
    </w:p>
    <w:p w:rsidR="002F462D" w:rsidRDefault="002F462D">
      <w:pPr>
        <w:pStyle w:val="Style7"/>
        <w:kinsoku w:val="0"/>
        <w:autoSpaceDE/>
        <w:autoSpaceDN/>
        <w:adjustRightInd/>
        <w:spacing w:before="828" w:line="271" w:lineRule="auto"/>
        <w:rPr>
          <w:rStyle w:val="CharacterStyle6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SOBRE LA MOTIVACIÓN DE LOS ACTOS ADMINISTRATIVOS.</w:t>
      </w:r>
    </w:p>
    <w:p w:rsidR="002F462D" w:rsidRDefault="002F462D">
      <w:pPr>
        <w:pStyle w:val="Style4"/>
        <w:kinsoku w:val="0"/>
        <w:autoSpaceDE/>
        <w:autoSpaceDN/>
        <w:spacing w:before="540"/>
        <w:rPr>
          <w:rStyle w:val="CharacterStyle10"/>
          <w:rFonts w:ascii="Verdana" w:hAnsi="Verdana" w:cs="Verdana"/>
          <w:iCs w:val="0"/>
          <w:lang w:val="es-ES" w:eastAsia="es-ES"/>
        </w:rPr>
      </w:pPr>
      <w:r>
        <w:rPr>
          <w:rStyle w:val="CharacterStyle10"/>
          <w:rFonts w:ascii="Verdana" w:hAnsi="Verdana" w:cs="Verdana"/>
          <w:iCs w:val="0"/>
          <w:spacing w:val="11"/>
          <w:lang w:val="es-ES" w:eastAsia="es-ES"/>
        </w:rPr>
        <w:t xml:space="preserve">La Administración, en estos casos donde se encuentra en juego </w:t>
      </w:r>
      <w:r>
        <w:rPr>
          <w:rStyle w:val="CharacterStyle10"/>
          <w:rFonts w:ascii="Verdana" w:hAnsi="Verdana" w:cs="Verdana"/>
          <w:iCs w:val="0"/>
          <w:spacing w:val="2"/>
          <w:lang w:val="es-ES" w:eastAsia="es-ES"/>
        </w:rPr>
        <w:t xml:space="preserve">derechos subjetivos, de los concesionarios, otorgados mediante acto </w:t>
      </w:r>
      <w:r>
        <w:rPr>
          <w:rStyle w:val="CharacterStyle10"/>
          <w:rFonts w:ascii="Verdana" w:hAnsi="Verdana" w:cs="Verdana"/>
          <w:iCs w:val="0"/>
          <w:spacing w:val="13"/>
          <w:lang w:val="es-ES" w:eastAsia="es-ES"/>
        </w:rPr>
        <w:t xml:space="preserve">administrativo válido, debe ser exhaustiva en sus valoraciones </w:t>
      </w:r>
      <w:r>
        <w:rPr>
          <w:rStyle w:val="CharacterStyle10"/>
          <w:rFonts w:ascii="Verdana" w:hAnsi="Verdana" w:cs="Verdana"/>
          <w:iCs w:val="0"/>
          <w:spacing w:val="2"/>
          <w:lang w:val="es-ES" w:eastAsia="es-ES"/>
        </w:rPr>
        <w:t xml:space="preserve">técnicas, de modo que no se ponga en entre dicho ni su imparcialidad </w:t>
      </w:r>
      <w:r>
        <w:rPr>
          <w:rStyle w:val="CharacterStyle10"/>
          <w:rFonts w:ascii="Verdana" w:hAnsi="Verdana" w:cs="Verdana"/>
          <w:iCs w:val="0"/>
          <w:spacing w:val="8"/>
          <w:lang w:val="es-ES" w:eastAsia="es-ES"/>
        </w:rPr>
        <w:t xml:space="preserve">ni su objetivad, así como que no se le pueda achacar por simples </w:t>
      </w:r>
      <w:r>
        <w:rPr>
          <w:rStyle w:val="CharacterStyle10"/>
          <w:rFonts w:ascii="Verdana" w:hAnsi="Verdana" w:cs="Verdana"/>
          <w:iCs w:val="0"/>
          <w:spacing w:val="15"/>
          <w:lang w:val="es-ES" w:eastAsia="es-ES"/>
        </w:rPr>
        <w:t xml:space="preserve">errores, perjuicios a una de las partes en la situación jurídica </w:t>
      </w:r>
      <w:r>
        <w:rPr>
          <w:rStyle w:val="CharacterStyle10"/>
          <w:rFonts w:ascii="Verdana" w:hAnsi="Verdana" w:cs="Verdana"/>
          <w:iCs w:val="0"/>
          <w:lang w:val="es-ES" w:eastAsia="es-ES"/>
        </w:rPr>
        <w:t>determinada.</w:t>
      </w:r>
    </w:p>
    <w:p w:rsidR="002F462D" w:rsidRDefault="002F462D">
      <w:pPr>
        <w:pStyle w:val="Style4"/>
        <w:kinsoku w:val="0"/>
        <w:autoSpaceDE/>
        <w:autoSpaceDN/>
        <w:rPr>
          <w:rStyle w:val="CharacterStyle10"/>
          <w:rFonts w:ascii="Verdana" w:hAnsi="Verdana" w:cs="Verdana"/>
          <w:iCs w:val="0"/>
          <w:spacing w:val="3"/>
          <w:lang w:val="es-ES" w:eastAsia="es-ES"/>
        </w:rPr>
      </w:pPr>
      <w:r>
        <w:rPr>
          <w:rStyle w:val="CharacterStyle10"/>
          <w:rFonts w:ascii="Verdana" w:hAnsi="Verdana" w:cs="Verdana"/>
          <w:iCs w:val="0"/>
          <w:spacing w:val="2"/>
          <w:lang w:val="es-ES" w:eastAsia="es-ES"/>
        </w:rPr>
        <w:t xml:space="preserve">Lo anterior, solo se logra a través de la motivación, pues es allí donde </w:t>
      </w:r>
      <w:r>
        <w:rPr>
          <w:rStyle w:val="CharacterStyle10"/>
          <w:rFonts w:ascii="Verdana" w:hAnsi="Verdana" w:cs="Verdana"/>
          <w:iCs w:val="0"/>
          <w:spacing w:val="15"/>
          <w:lang w:val="es-ES" w:eastAsia="es-ES"/>
        </w:rPr>
        <w:t xml:space="preserve">la Administración, podrá justificar de manera, lógica, técnica, </w:t>
      </w:r>
      <w:r>
        <w:rPr>
          <w:rStyle w:val="CharacterStyle10"/>
          <w:rFonts w:ascii="Verdana" w:hAnsi="Verdana" w:cs="Verdana"/>
          <w:iCs w:val="0"/>
          <w:spacing w:val="5"/>
          <w:lang w:val="es-ES" w:eastAsia="es-ES"/>
        </w:rPr>
        <w:t xml:space="preserve">científica o jurídicamente la decisión que ha de adoptar y más aún </w:t>
      </w:r>
      <w:r>
        <w:rPr>
          <w:rStyle w:val="CharacterStyle10"/>
          <w:rFonts w:ascii="Verdana" w:hAnsi="Verdana" w:cs="Verdana"/>
          <w:iCs w:val="0"/>
          <w:spacing w:val="4"/>
          <w:lang w:val="es-ES" w:eastAsia="es-ES"/>
        </w:rPr>
        <w:t xml:space="preserve">cuando de por medio se encuentran informes de los departamentos </w:t>
      </w:r>
      <w:r>
        <w:rPr>
          <w:rStyle w:val="CharacterStyle10"/>
          <w:rFonts w:ascii="Verdana" w:hAnsi="Verdana" w:cs="Verdana"/>
          <w:iCs w:val="0"/>
          <w:spacing w:val="3"/>
          <w:lang w:val="es-ES" w:eastAsia="es-ES"/>
        </w:rPr>
        <w:t>técnicos, contundentes que son inobservados.</w:t>
      </w:r>
    </w:p>
    <w:p w:rsidR="002F462D" w:rsidRDefault="002F462D">
      <w:pPr>
        <w:pStyle w:val="Style4"/>
        <w:kinsoku w:val="0"/>
        <w:autoSpaceDE/>
        <w:autoSpaceDN/>
        <w:ind w:right="648"/>
        <w:rPr>
          <w:rStyle w:val="CharacterStyle10"/>
          <w:rFonts w:ascii="Verdana" w:hAnsi="Verdana" w:cs="Verdana"/>
          <w:iCs w:val="0"/>
          <w:lang w:val="es-ES" w:eastAsia="es-ES"/>
        </w:rPr>
      </w:pPr>
      <w:r>
        <w:rPr>
          <w:rStyle w:val="CharacterStyle10"/>
          <w:rFonts w:ascii="Verdana" w:hAnsi="Verdana" w:cs="Verdana"/>
          <w:iCs w:val="0"/>
          <w:spacing w:val="6"/>
          <w:lang w:val="es-ES" w:eastAsia="es-ES"/>
        </w:rPr>
        <w:t xml:space="preserve">El Tribunal Contencioso Administrativo Sección II en su sentencia </w:t>
      </w:r>
      <w:r>
        <w:rPr>
          <w:rStyle w:val="CharacterStyle10"/>
          <w:rFonts w:ascii="Verdana" w:hAnsi="Verdana" w:cs="Verdana"/>
          <w:iCs w:val="0"/>
          <w:spacing w:val="18"/>
          <w:lang w:val="es-ES" w:eastAsia="es-ES"/>
        </w:rPr>
        <w:t xml:space="preserve">00542 de las diez horas cincuenta minutos del veintitrés de </w:t>
      </w:r>
      <w:r>
        <w:rPr>
          <w:rStyle w:val="CharacterStyle10"/>
          <w:rFonts w:ascii="Verdana" w:hAnsi="Verdana" w:cs="Verdana"/>
          <w:iCs w:val="0"/>
          <w:lang w:val="es-ES" w:eastAsia="es-ES"/>
        </w:rPr>
        <w:t>noviembre del 2007 indico:</w:t>
      </w:r>
    </w:p>
    <w:p w:rsidR="002F462D" w:rsidRDefault="002F462D" w:rsidP="00D0210C">
      <w:pPr>
        <w:pStyle w:val="Style7"/>
        <w:kinsoku w:val="0"/>
        <w:autoSpaceDE/>
        <w:autoSpaceDN/>
        <w:adjustRightInd/>
        <w:spacing w:before="216"/>
        <w:ind w:left="567" w:right="1009"/>
        <w:jc w:val="both"/>
        <w:rPr>
          <w:rStyle w:val="CharacterStyle6"/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i/>
          <w:iCs/>
          <w:spacing w:val="36"/>
          <w:sz w:val="22"/>
          <w:szCs w:val="22"/>
          <w:lang w:val="es-ES" w:eastAsia="es-ES"/>
        </w:rPr>
        <w:t xml:space="preserve">"IV.- DE LA MOTIVACIÓN COMO ELEMENTO </w:t>
      </w:r>
      <w:r>
        <w:rPr>
          <w:rStyle w:val="CharacterStyle6"/>
          <w:rFonts w:ascii="Verdana" w:hAnsi="Verdana" w:cs="Verdana"/>
          <w:b/>
          <w:bCs/>
          <w:i/>
          <w:iCs/>
          <w:spacing w:val="32"/>
          <w:sz w:val="22"/>
          <w:szCs w:val="22"/>
          <w:lang w:val="es-ES" w:eastAsia="es-ES"/>
        </w:rPr>
        <w:t xml:space="preserve">ESENCIAL DE LA ACTUACIÓN FORMAL DE LA </w:t>
      </w:r>
      <w:r>
        <w:rPr>
          <w:rStyle w:val="CharacterStyle6"/>
          <w:rFonts w:ascii="Verdana" w:hAnsi="Verdana" w:cs="Verdana"/>
          <w:b/>
          <w:bCs/>
          <w:i/>
          <w:iCs/>
          <w:sz w:val="22"/>
          <w:szCs w:val="22"/>
          <w:lang w:val="es-ES" w:eastAsia="es-ES"/>
        </w:rPr>
        <w:t xml:space="preserve">ADMINISTRACIÓN PÚBLICA. - </w:t>
      </w:r>
      <w:r>
        <w:rPr>
          <w:rStyle w:val="CharacterStyle6"/>
          <w:rFonts w:ascii="Verdana" w:hAnsi="Verdana" w:cs="Verdana"/>
          <w:i/>
          <w:iCs/>
          <w:sz w:val="22"/>
          <w:szCs w:val="22"/>
          <w:lang w:val="es-ES" w:eastAsia="es-ES"/>
        </w:rPr>
        <w:t xml:space="preserve">El </w:t>
      </w:r>
      <w:r>
        <w:rPr>
          <w:rStyle w:val="CharacterStyle6"/>
          <w:rFonts w:ascii="Verdana" w:hAnsi="Verdana" w:cs="Verdana"/>
          <w:b/>
          <w:bCs/>
          <w:i/>
          <w:iCs/>
          <w:sz w:val="22"/>
          <w:szCs w:val="22"/>
          <w:lang w:val="es-ES" w:eastAsia="es-ES"/>
        </w:rPr>
        <w:t xml:space="preserve">primer motivo de </w:t>
      </w:r>
      <w:r>
        <w:rPr>
          <w:rStyle w:val="CharacterStyle6"/>
          <w:rFonts w:ascii="Verdana" w:hAnsi="Verdana" w:cs="Verdana"/>
          <w:b/>
          <w:bCs/>
          <w:i/>
          <w:iCs/>
          <w:spacing w:val="26"/>
          <w:sz w:val="22"/>
          <w:szCs w:val="22"/>
          <w:lang w:val="es-ES" w:eastAsia="es-ES"/>
        </w:rPr>
        <w:t xml:space="preserve">impugnación </w:t>
      </w:r>
      <w:r>
        <w:rPr>
          <w:rStyle w:val="CharacterStyle6"/>
          <w:rFonts w:ascii="Verdana" w:hAnsi="Verdana" w:cs="Verdana"/>
          <w:i/>
          <w:iCs/>
          <w:spacing w:val="26"/>
          <w:sz w:val="22"/>
          <w:szCs w:val="22"/>
          <w:lang w:val="es-ES" w:eastAsia="es-ES"/>
        </w:rPr>
        <w:t xml:space="preserve">es la </w:t>
      </w:r>
      <w:r>
        <w:rPr>
          <w:rStyle w:val="CharacterStyle6"/>
          <w:rFonts w:ascii="Verdana" w:hAnsi="Verdana" w:cs="Verdana"/>
          <w:b/>
          <w:bCs/>
          <w:i/>
          <w:iCs/>
          <w:spacing w:val="26"/>
          <w:sz w:val="22"/>
          <w:szCs w:val="22"/>
          <w:lang w:val="es-ES" w:eastAsia="es-ES"/>
        </w:rPr>
        <w:t xml:space="preserve">falta de fundamentación e </w:t>
      </w:r>
      <w:r>
        <w:rPr>
          <w:rStyle w:val="CharacterStyle6"/>
          <w:rFonts w:ascii="Verdana" w:hAnsi="Verdana" w:cs="Verdana"/>
          <w:b/>
          <w:bCs/>
          <w:i/>
          <w:iCs/>
          <w:spacing w:val="22"/>
          <w:sz w:val="22"/>
          <w:szCs w:val="22"/>
          <w:lang w:val="es-ES" w:eastAsia="es-ES"/>
        </w:rPr>
        <w:t xml:space="preserve">incongruencia de la resolución administrativa </w:t>
      </w:r>
      <w:proofErr w:type="gramStart"/>
      <w:r>
        <w:rPr>
          <w:rStyle w:val="CharacterStyle6"/>
          <w:rFonts w:ascii="Verdana" w:hAnsi="Verdana" w:cs="Verdana"/>
          <w:b/>
          <w:bCs/>
          <w:i/>
          <w:iCs/>
          <w:spacing w:val="3"/>
          <w:sz w:val="22"/>
          <w:szCs w:val="22"/>
          <w:lang w:val="es-ES" w:eastAsia="es-ES"/>
        </w:rPr>
        <w:t>impugnada .</w:t>
      </w:r>
      <w:proofErr w:type="gramEnd"/>
      <w:r>
        <w:rPr>
          <w:rStyle w:val="CharacterStyle6"/>
          <w:rFonts w:ascii="Verdana" w:hAnsi="Verdana" w:cs="Verdana"/>
          <w:b/>
          <w:bCs/>
          <w:i/>
          <w:iCs/>
          <w:spacing w:val="3"/>
          <w:sz w:val="22"/>
          <w:szCs w:val="22"/>
          <w:lang w:val="es-ES" w:eastAsia="es-ES"/>
        </w:rPr>
        <w:t xml:space="preserve"> </w:t>
      </w:r>
      <w:r>
        <w:rPr>
          <w:rStyle w:val="CharacterStyle6"/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  <w:t xml:space="preserve">En efecto, cabe advertir que la existencia y </w:t>
      </w:r>
      <w:r>
        <w:rPr>
          <w:rStyle w:val="CharacterStyle6"/>
          <w:rFonts w:ascii="Verdana" w:hAnsi="Verdana" w:cs="Verdana"/>
          <w:i/>
          <w:iCs/>
          <w:spacing w:val="22"/>
          <w:sz w:val="22"/>
          <w:szCs w:val="22"/>
          <w:lang w:val="es-ES" w:eastAsia="es-ES"/>
        </w:rPr>
        <w:t xml:space="preserve">validez de todo acto administrativo depende de la </w:t>
      </w:r>
      <w:r>
        <w:rPr>
          <w:rStyle w:val="CharacterStyle6"/>
          <w:rFonts w:ascii="Verdana" w:hAnsi="Verdana" w:cs="Verdana"/>
          <w:i/>
          <w:iCs/>
          <w:spacing w:val="8"/>
          <w:sz w:val="22"/>
          <w:szCs w:val="22"/>
          <w:lang w:val="es-ES" w:eastAsia="es-ES"/>
        </w:rPr>
        <w:t xml:space="preserve">concurrencia de varios elementos esenciales, impuestos </w:t>
      </w:r>
      <w:r>
        <w:rPr>
          <w:rStyle w:val="CharacterStyle6"/>
          <w:rFonts w:ascii="Verdana" w:hAnsi="Verdana" w:cs="Verdana"/>
          <w:i/>
          <w:iCs/>
          <w:spacing w:val="22"/>
          <w:sz w:val="22"/>
          <w:szCs w:val="22"/>
          <w:lang w:val="es-ES" w:eastAsia="es-ES"/>
        </w:rPr>
        <w:t xml:space="preserve">por el ordenamiento jurídico, que para una mayor </w:t>
      </w:r>
      <w:r>
        <w:rPr>
          <w:rStyle w:val="CharacterStyle6"/>
          <w:rFonts w:ascii="Verdana" w:hAnsi="Verdana" w:cs="Verdana"/>
          <w:i/>
          <w:iCs/>
          <w:spacing w:val="4"/>
          <w:sz w:val="22"/>
          <w:szCs w:val="22"/>
          <w:lang w:val="es-ES" w:eastAsia="es-ES"/>
        </w:rPr>
        <w:t xml:space="preserve">comprensión, pueden clasificarse en </w:t>
      </w:r>
      <w:r>
        <w:rPr>
          <w:rStyle w:val="CharacterStyle6"/>
          <w:rFonts w:ascii="Verdana" w:hAnsi="Verdana" w:cs="Verdana"/>
          <w:b/>
          <w:bCs/>
          <w:i/>
          <w:iCs/>
          <w:spacing w:val="4"/>
          <w:sz w:val="22"/>
          <w:szCs w:val="22"/>
          <w:u w:val="single"/>
          <w:lang w:val="es-ES" w:eastAsia="es-ES"/>
        </w:rPr>
        <w:t>materiales,</w:t>
      </w:r>
      <w:r>
        <w:rPr>
          <w:rStyle w:val="CharacterStyle6"/>
          <w:rFonts w:ascii="Verdana" w:hAnsi="Verdana" w:cs="Verdana"/>
          <w:i/>
          <w:iCs/>
          <w:spacing w:val="4"/>
          <w:sz w:val="22"/>
          <w:szCs w:val="22"/>
          <w:lang w:val="es-ES" w:eastAsia="es-ES"/>
        </w:rPr>
        <w:t xml:space="preserve"> relativos </w:t>
      </w:r>
      <w:r>
        <w:rPr>
          <w:rStyle w:val="CharacterStyle6"/>
          <w:rFonts w:ascii="Verdana" w:hAnsi="Verdana" w:cs="Verdana"/>
          <w:i/>
          <w:iCs/>
          <w:spacing w:val="-1"/>
          <w:sz w:val="22"/>
          <w:szCs w:val="22"/>
          <w:lang w:val="es-ES" w:eastAsia="es-ES"/>
        </w:rPr>
        <w:t xml:space="preserve">a los </w:t>
      </w:r>
      <w:r>
        <w:rPr>
          <w:rStyle w:val="CharacterStyle6"/>
          <w:rFonts w:ascii="Verdana" w:hAnsi="Verdana" w:cs="Verdana"/>
          <w:b/>
          <w:bCs/>
          <w:i/>
          <w:iCs/>
          <w:spacing w:val="-1"/>
          <w:sz w:val="22"/>
          <w:szCs w:val="22"/>
          <w:lang w:val="es-ES" w:eastAsia="es-ES"/>
        </w:rPr>
        <w:t xml:space="preserve">elementos subjetivos ( </w:t>
      </w:r>
      <w:r>
        <w:rPr>
          <w:rStyle w:val="CharacterStyle6"/>
          <w:rFonts w:ascii="Verdana" w:hAnsi="Verdana" w:cs="Verdana"/>
          <w:i/>
          <w:iCs/>
          <w:spacing w:val="-1"/>
          <w:sz w:val="22"/>
          <w:szCs w:val="22"/>
          <w:lang w:val="es-ES" w:eastAsia="es-ES"/>
        </w:rPr>
        <w:t xml:space="preserve">competencia, legitimación e </w:t>
      </w:r>
      <w:r>
        <w:rPr>
          <w:rStyle w:val="CharacterStyle6"/>
          <w:rFonts w:ascii="Verdana" w:hAnsi="Verdana" w:cs="Verdana"/>
          <w:i/>
          <w:iCs/>
          <w:spacing w:val="17"/>
          <w:sz w:val="22"/>
          <w:szCs w:val="22"/>
          <w:lang w:val="es-ES" w:eastAsia="es-ES"/>
        </w:rPr>
        <w:t xml:space="preserve">investidura ), </w:t>
      </w:r>
      <w:r>
        <w:rPr>
          <w:rStyle w:val="CharacterStyle6"/>
          <w:rFonts w:ascii="Verdana" w:hAnsi="Verdana" w:cs="Verdana"/>
          <w:b/>
          <w:bCs/>
          <w:i/>
          <w:iCs/>
          <w:spacing w:val="17"/>
          <w:sz w:val="22"/>
          <w:szCs w:val="22"/>
          <w:lang w:val="es-ES" w:eastAsia="es-ES"/>
        </w:rPr>
        <w:t xml:space="preserve">objetivos ( </w:t>
      </w:r>
      <w:r>
        <w:rPr>
          <w:rStyle w:val="CharacterStyle6"/>
          <w:rFonts w:ascii="Verdana" w:hAnsi="Verdana" w:cs="Verdana"/>
          <w:i/>
          <w:iCs/>
          <w:spacing w:val="17"/>
          <w:sz w:val="22"/>
          <w:szCs w:val="22"/>
          <w:lang w:val="es-ES" w:eastAsia="es-ES"/>
        </w:rPr>
        <w:t>fin, contenido y motivo -</w:t>
      </w:r>
      <w:r>
        <w:rPr>
          <w:rStyle w:val="CharacterStyle6"/>
          <w:rFonts w:ascii="Verdana" w:hAnsi="Verdana" w:cs="Verdana"/>
          <w:i/>
          <w:iCs/>
          <w:spacing w:val="26"/>
          <w:sz w:val="22"/>
          <w:szCs w:val="22"/>
          <w:lang w:val="es-ES" w:eastAsia="es-ES"/>
        </w:rPr>
        <w:t xml:space="preserve">artículos 131, 132 y 133 de la Ley General de la </w:t>
      </w:r>
      <w:r>
        <w:rPr>
          <w:rStyle w:val="CharacterStyle6"/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  <w:t xml:space="preserve">Administración Pública y 49 de la Constitución Política ) y </w:t>
      </w:r>
      <w:r>
        <w:rPr>
          <w:rStyle w:val="CharacterStyle6"/>
          <w:rFonts w:ascii="Verdana" w:hAnsi="Verdana" w:cs="Verdana"/>
          <w:b/>
          <w:bCs/>
          <w:i/>
          <w:iCs/>
          <w:sz w:val="22"/>
          <w:szCs w:val="22"/>
          <w:u w:val="single"/>
          <w:lang w:val="es-ES" w:eastAsia="es-ES"/>
        </w:rPr>
        <w:t xml:space="preserve">formales </w:t>
      </w:r>
      <w:r>
        <w:rPr>
          <w:rStyle w:val="CharacterStyle6"/>
          <w:rFonts w:ascii="Verdana" w:hAnsi="Verdana" w:cs="Verdana"/>
          <w:b/>
          <w:bCs/>
          <w:i/>
          <w:iCs/>
          <w:sz w:val="22"/>
          <w:szCs w:val="22"/>
          <w:lang w:val="es-ES" w:eastAsia="es-ES"/>
        </w:rPr>
        <w:t xml:space="preserve">, </w:t>
      </w:r>
      <w:r>
        <w:rPr>
          <w:rStyle w:val="CharacterStyle6"/>
          <w:rFonts w:ascii="Verdana" w:hAnsi="Verdana" w:cs="Verdana"/>
          <w:i/>
          <w:iCs/>
          <w:sz w:val="22"/>
          <w:szCs w:val="22"/>
          <w:lang w:val="es-ES" w:eastAsia="es-ES"/>
        </w:rPr>
        <w:t xml:space="preserve">comprensivos de los forma en que se adopta el </w:t>
      </w:r>
      <w:r>
        <w:rPr>
          <w:rStyle w:val="CharacterStyle6"/>
          <w:rFonts w:ascii="Verdana" w:hAnsi="Verdana" w:cs="Verdana"/>
          <w:i/>
          <w:iCs/>
          <w:spacing w:val="24"/>
          <w:sz w:val="22"/>
          <w:szCs w:val="22"/>
          <w:lang w:val="es-ES" w:eastAsia="es-ES"/>
        </w:rPr>
        <w:t xml:space="preserve">acto, sea, el medio de expresión o manifestación </w:t>
      </w:r>
      <w:r>
        <w:rPr>
          <w:rStyle w:val="CharacterStyle6"/>
          <w:rFonts w:ascii="Verdana" w:hAnsi="Verdana" w:cs="Verdana"/>
          <w:i/>
          <w:iCs/>
          <w:spacing w:val="18"/>
          <w:sz w:val="22"/>
          <w:szCs w:val="22"/>
          <w:lang w:val="es-ES" w:eastAsia="es-ES"/>
        </w:rPr>
        <w:t xml:space="preserve">(instrumentación), la motivación o fundamentación </w:t>
      </w:r>
      <w:r>
        <w:rPr>
          <w:rStyle w:val="CharacterStyle6"/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 xml:space="preserve">(artículo 136 de la citada Ley General ) y el procedimiento </w:t>
      </w:r>
      <w:r>
        <w:rPr>
          <w:rStyle w:val="CharacterStyle6"/>
          <w:rFonts w:ascii="Verdana" w:hAnsi="Verdana" w:cs="Verdana"/>
          <w:i/>
          <w:iCs/>
          <w:spacing w:val="6"/>
          <w:sz w:val="22"/>
          <w:szCs w:val="22"/>
          <w:lang w:val="es-ES" w:eastAsia="es-ES"/>
        </w:rPr>
        <w:t xml:space="preserve">seguido para su adopción (artículos 214 y 308 de la Ley </w:t>
      </w:r>
      <w:r>
        <w:rPr>
          <w:rStyle w:val="CharacterStyle6"/>
          <w:rFonts w:ascii="Verdana" w:hAnsi="Verdana" w:cs="Verdana"/>
          <w:i/>
          <w:iCs/>
          <w:spacing w:val="15"/>
          <w:sz w:val="22"/>
          <w:szCs w:val="22"/>
          <w:lang w:val="es-ES" w:eastAsia="es-ES"/>
        </w:rPr>
        <w:t xml:space="preserve">General de la Administración Pública y 39 y 41 de la </w:t>
      </w:r>
      <w:r>
        <w:rPr>
          <w:rStyle w:val="CharacterStyle6"/>
          <w:rFonts w:ascii="Verdana" w:hAnsi="Verdana" w:cs="Verdana"/>
          <w:i/>
          <w:iCs/>
          <w:spacing w:val="25"/>
          <w:sz w:val="22"/>
          <w:szCs w:val="22"/>
          <w:lang w:val="es-ES" w:eastAsia="es-ES"/>
        </w:rPr>
        <w:t xml:space="preserve">Constitución). La motivación consiste "... en una </w:t>
      </w:r>
      <w:r>
        <w:rPr>
          <w:rStyle w:val="CharacterStyle6"/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  <w:t>declaración de cuáles son las circunstancias de hecho y de</w:t>
      </w:r>
    </w:p>
    <w:p w:rsidR="002A54F3" w:rsidRDefault="002A54F3">
      <w:pPr>
        <w:pStyle w:val="Style7"/>
        <w:kinsoku w:val="0"/>
        <w:autoSpaceDE/>
        <w:autoSpaceDN/>
        <w:adjustRightInd/>
        <w:ind w:left="648" w:right="576"/>
        <w:jc w:val="both"/>
        <w:rPr>
          <w:rStyle w:val="CharacterStyle6"/>
          <w:rFonts w:ascii="Verdana" w:hAnsi="Verdana" w:cs="Verdana"/>
          <w:i/>
          <w:iCs/>
          <w:spacing w:val="8"/>
          <w:sz w:val="22"/>
          <w:szCs w:val="22"/>
          <w:lang w:val="es-ES" w:eastAsia="es-ES"/>
        </w:rPr>
      </w:pPr>
    </w:p>
    <w:p w:rsidR="002A54F3" w:rsidRDefault="002A54F3">
      <w:pPr>
        <w:pStyle w:val="Style7"/>
        <w:kinsoku w:val="0"/>
        <w:autoSpaceDE/>
        <w:autoSpaceDN/>
        <w:adjustRightInd/>
        <w:ind w:left="648" w:right="576"/>
        <w:jc w:val="both"/>
        <w:rPr>
          <w:rStyle w:val="CharacterStyle6"/>
          <w:rFonts w:ascii="Verdana" w:hAnsi="Verdana" w:cs="Verdana"/>
          <w:i/>
          <w:iCs/>
          <w:spacing w:val="8"/>
          <w:sz w:val="22"/>
          <w:szCs w:val="22"/>
          <w:lang w:val="es-ES" w:eastAsia="es-ES"/>
        </w:rPr>
      </w:pPr>
    </w:p>
    <w:p w:rsidR="002F462D" w:rsidRDefault="002F462D" w:rsidP="002A54F3">
      <w:pPr>
        <w:pStyle w:val="Style7"/>
        <w:kinsoku w:val="0"/>
        <w:autoSpaceDE/>
        <w:autoSpaceDN/>
        <w:adjustRightInd/>
        <w:ind w:left="648" w:right="1151"/>
        <w:jc w:val="both"/>
        <w:rPr>
          <w:rStyle w:val="CharacterStyle6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</w:pPr>
      <w:proofErr w:type="gramStart"/>
      <w:r>
        <w:rPr>
          <w:rStyle w:val="CharacterStyle6"/>
          <w:rFonts w:ascii="Verdana" w:hAnsi="Verdana" w:cs="Verdana"/>
          <w:i/>
          <w:iCs/>
          <w:spacing w:val="8"/>
          <w:sz w:val="22"/>
          <w:szCs w:val="22"/>
          <w:lang w:val="es-ES" w:eastAsia="es-ES"/>
        </w:rPr>
        <w:lastRenderedPageBreak/>
        <w:t>derecho</w:t>
      </w:r>
      <w:proofErr w:type="gramEnd"/>
      <w:r>
        <w:rPr>
          <w:rStyle w:val="CharacterStyle6"/>
          <w:rFonts w:ascii="Verdana" w:hAnsi="Verdana" w:cs="Verdana"/>
          <w:i/>
          <w:iCs/>
          <w:spacing w:val="8"/>
          <w:sz w:val="22"/>
          <w:szCs w:val="22"/>
          <w:lang w:val="es-ES" w:eastAsia="es-ES"/>
        </w:rPr>
        <w:t xml:space="preserve"> que han llevado a la respectiva administración </w:t>
      </w:r>
      <w:r>
        <w:rPr>
          <w:rStyle w:val="CharacterStyle6"/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 xml:space="preserve">pública al dictado o emanación del acto administrativo, La </w:t>
      </w:r>
      <w:r>
        <w:rPr>
          <w:rStyle w:val="CharacterStyle6"/>
          <w:rFonts w:ascii="Verdana" w:hAnsi="Verdana" w:cs="Verdana"/>
          <w:i/>
          <w:iCs/>
          <w:spacing w:val="27"/>
          <w:sz w:val="22"/>
          <w:szCs w:val="22"/>
          <w:lang w:val="es-ES" w:eastAsia="es-ES"/>
        </w:rPr>
        <w:t xml:space="preserve">motivación es la expresión formal del motivo y, </w:t>
      </w:r>
      <w:r>
        <w:rPr>
          <w:rStyle w:val="CharacterStyle6"/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 xml:space="preserve">normalmente, en cualquier resolución administrativa, está </w:t>
      </w:r>
      <w:r>
        <w:rPr>
          <w:rStyle w:val="CharacterStyle6"/>
          <w:rFonts w:ascii="Verdana" w:hAnsi="Verdana" w:cs="Verdana"/>
          <w:i/>
          <w:iCs/>
          <w:sz w:val="22"/>
          <w:szCs w:val="22"/>
          <w:lang w:val="es-ES" w:eastAsia="es-ES"/>
        </w:rPr>
        <w:t xml:space="preserve">contenida en los denominados 'considerandos' -parte </w:t>
      </w:r>
      <w:r>
        <w:rPr>
          <w:rStyle w:val="CharacterStyle6"/>
          <w:rFonts w:ascii="Verdana" w:hAnsi="Verdana" w:cs="Verdana"/>
          <w:i/>
          <w:iCs/>
          <w:spacing w:val="22"/>
          <w:sz w:val="22"/>
          <w:szCs w:val="22"/>
          <w:lang w:val="es-ES" w:eastAsia="es-ES"/>
        </w:rPr>
        <w:t xml:space="preserve">considerativa-. La motivación, al consistir en una </w:t>
      </w:r>
      <w:r>
        <w:rPr>
          <w:rStyle w:val="CharacterStyle6"/>
          <w:rFonts w:ascii="Verdana" w:hAnsi="Verdana" w:cs="Verdana"/>
          <w:i/>
          <w:iCs/>
          <w:spacing w:val="-1"/>
          <w:sz w:val="22"/>
          <w:szCs w:val="22"/>
          <w:lang w:val="es-ES" w:eastAsia="es-ES"/>
        </w:rPr>
        <w:t xml:space="preserve">enunciación de los hechos y del fundamento jurídico que la </w:t>
      </w:r>
      <w:r>
        <w:rPr>
          <w:rStyle w:val="CharacterStyle6"/>
          <w:rFonts w:ascii="Verdana" w:hAnsi="Verdana" w:cs="Verdana"/>
          <w:i/>
          <w:iCs/>
          <w:spacing w:val="13"/>
          <w:sz w:val="22"/>
          <w:szCs w:val="22"/>
          <w:lang w:val="es-ES" w:eastAsia="es-ES"/>
        </w:rPr>
        <w:t xml:space="preserve">administración pública tuvo en cuenta para emitir su </w:t>
      </w:r>
      <w:r>
        <w:rPr>
          <w:rStyle w:val="CharacterStyle6"/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  <w:t xml:space="preserve">decisión o voluntad, constituye un medio de prueba de la </w:t>
      </w:r>
      <w:r>
        <w:rPr>
          <w:rStyle w:val="CharacterStyle6"/>
          <w:rFonts w:ascii="Verdana" w:hAnsi="Verdana" w:cs="Verdana"/>
          <w:i/>
          <w:iCs/>
          <w:spacing w:val="8"/>
          <w:sz w:val="22"/>
          <w:szCs w:val="22"/>
          <w:lang w:val="es-ES" w:eastAsia="es-ES"/>
        </w:rPr>
        <w:t xml:space="preserve">intencionalidad de esta y una pauta indispensable para </w:t>
      </w:r>
      <w:r>
        <w:rPr>
          <w:rStyle w:val="CharacterStyle6"/>
          <w:rFonts w:ascii="Verdana" w:hAnsi="Verdana" w:cs="Verdana"/>
          <w:i/>
          <w:iCs/>
          <w:spacing w:val="6"/>
          <w:sz w:val="22"/>
          <w:szCs w:val="22"/>
          <w:lang w:val="es-ES" w:eastAsia="es-ES"/>
        </w:rPr>
        <w:t xml:space="preserve">interpretar y aplicar el respectivo acto administrativo. </w:t>
      </w:r>
      <w:proofErr w:type="gramStart"/>
      <w:r>
        <w:rPr>
          <w:rStyle w:val="CharacterStyle6"/>
          <w:rFonts w:ascii="Verdana" w:hAnsi="Verdana" w:cs="Verdana"/>
          <w:i/>
          <w:iCs/>
          <w:spacing w:val="6"/>
          <w:sz w:val="22"/>
          <w:szCs w:val="22"/>
          <w:lang w:val="es-ES" w:eastAsia="es-ES"/>
        </w:rPr>
        <w:t xml:space="preserve">" </w:t>
      </w:r>
      <w:r>
        <w:rPr>
          <w:rStyle w:val="CharacterStyle6"/>
          <w:rFonts w:ascii="Verdana" w:hAnsi="Verdana" w:cs="Verdana"/>
          <w:i/>
          <w:iCs/>
          <w:spacing w:val="33"/>
          <w:sz w:val="22"/>
          <w:szCs w:val="22"/>
          <w:lang w:val="es-ES" w:eastAsia="es-ES"/>
        </w:rPr>
        <w:t>(</w:t>
      </w:r>
      <w:proofErr w:type="gramEnd"/>
      <w:r>
        <w:rPr>
          <w:rStyle w:val="CharacterStyle6"/>
          <w:rFonts w:ascii="Verdana" w:hAnsi="Verdana" w:cs="Verdana"/>
          <w:i/>
          <w:iCs/>
          <w:spacing w:val="33"/>
          <w:sz w:val="22"/>
          <w:szCs w:val="22"/>
          <w:lang w:val="es-ES" w:eastAsia="es-ES"/>
        </w:rPr>
        <w:t xml:space="preserve">JINESTA LOBO, Ernesto. </w:t>
      </w:r>
      <w:r>
        <w:rPr>
          <w:rStyle w:val="CharacterStyle6"/>
          <w:rFonts w:ascii="Verdana" w:hAnsi="Verdana" w:cs="Verdana"/>
          <w:i/>
          <w:iCs/>
          <w:spacing w:val="33"/>
          <w:sz w:val="22"/>
          <w:szCs w:val="22"/>
          <w:u w:val="single"/>
          <w:lang w:val="es-ES" w:eastAsia="es-ES"/>
        </w:rPr>
        <w:t xml:space="preserve">Tratado de Derecho  </w:t>
      </w:r>
      <w:proofErr w:type="gramStart"/>
      <w:r>
        <w:rPr>
          <w:rStyle w:val="CharacterStyle6"/>
          <w:rFonts w:ascii="Verdana" w:hAnsi="Verdana" w:cs="Verdana"/>
          <w:i/>
          <w:iCs/>
          <w:spacing w:val="14"/>
          <w:sz w:val="22"/>
          <w:szCs w:val="22"/>
          <w:u w:val="single"/>
          <w:lang w:val="es-ES" w:eastAsia="es-ES"/>
        </w:rPr>
        <w:t xml:space="preserve">Administrativo </w:t>
      </w:r>
      <w:r>
        <w:rPr>
          <w:rStyle w:val="CharacterStyle6"/>
          <w:rFonts w:ascii="Verdana" w:hAnsi="Verdana" w:cs="Verdana"/>
          <w:i/>
          <w:iCs/>
          <w:spacing w:val="14"/>
          <w:sz w:val="22"/>
          <w:szCs w:val="22"/>
          <w:lang w:val="es-ES" w:eastAsia="es-ES"/>
        </w:rPr>
        <w:t xml:space="preserve"> .</w:t>
      </w:r>
      <w:proofErr w:type="gramEnd"/>
      <w:r>
        <w:rPr>
          <w:rStyle w:val="CharacterStyle6"/>
          <w:rFonts w:ascii="Verdana" w:hAnsi="Verdana" w:cs="Verdana"/>
          <w:i/>
          <w:iCs/>
          <w:spacing w:val="14"/>
          <w:sz w:val="22"/>
          <w:szCs w:val="22"/>
          <w:lang w:val="es-ES" w:eastAsia="es-ES"/>
        </w:rPr>
        <w:t xml:space="preserve"> Tomo I. (Parte General). Biblioteca </w:t>
      </w:r>
      <w:r>
        <w:rPr>
          <w:rStyle w:val="CharacterStyle6"/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  <w:t xml:space="preserve">Jurídica </w:t>
      </w:r>
      <w:proofErr w:type="spellStart"/>
      <w:r>
        <w:rPr>
          <w:rStyle w:val="CharacterStyle6"/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  <w:t>Dike</w:t>
      </w:r>
      <w:proofErr w:type="spellEnd"/>
      <w:r>
        <w:rPr>
          <w:rStyle w:val="CharacterStyle6"/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  <w:t xml:space="preserve">. Primera edición. </w:t>
      </w:r>
      <w:proofErr w:type="gramStart"/>
      <w:r>
        <w:rPr>
          <w:rStyle w:val="CharacterStyle6"/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  <w:t>Medellín ,</w:t>
      </w:r>
      <w:proofErr w:type="gramEnd"/>
      <w:r>
        <w:rPr>
          <w:rStyle w:val="CharacterStyle6"/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  <w:t xml:space="preserve"> Colombia . 2002. </w:t>
      </w:r>
      <w:r>
        <w:rPr>
          <w:rStyle w:val="CharacterStyle6"/>
          <w:rFonts w:ascii="Verdana" w:hAnsi="Verdana" w:cs="Verdana"/>
          <w:i/>
          <w:iCs/>
          <w:spacing w:val="7"/>
          <w:sz w:val="22"/>
          <w:szCs w:val="22"/>
          <w:lang w:val="es-ES" w:eastAsia="es-ES"/>
        </w:rPr>
        <w:t xml:space="preserve">p. 388.) De manera que la motivación debe </w:t>
      </w:r>
      <w:r>
        <w:rPr>
          <w:rStyle w:val="CharacterStyle6"/>
          <w:rFonts w:ascii="Verdana" w:hAnsi="Verdana" w:cs="Verdana"/>
          <w:b/>
          <w:bCs/>
          <w:i/>
          <w:iCs/>
          <w:spacing w:val="7"/>
          <w:sz w:val="22"/>
          <w:szCs w:val="22"/>
          <w:lang w:val="es-ES" w:eastAsia="es-ES"/>
        </w:rPr>
        <w:t xml:space="preserve">determinar </w:t>
      </w:r>
      <w:r>
        <w:rPr>
          <w:rStyle w:val="CharacterStyle6"/>
          <w:rFonts w:ascii="Verdana" w:hAnsi="Verdana" w:cs="Verdana"/>
          <w:b/>
          <w:bCs/>
          <w:i/>
          <w:iCs/>
          <w:spacing w:val="3"/>
          <w:sz w:val="22"/>
          <w:szCs w:val="22"/>
          <w:lang w:val="es-ES" w:eastAsia="es-ES"/>
        </w:rPr>
        <w:t xml:space="preserve">la aplicación de un concepto a las circunstancias de </w:t>
      </w:r>
      <w:r>
        <w:rPr>
          <w:rStyle w:val="CharacterStyle6"/>
          <w:rFonts w:ascii="Verdana" w:hAnsi="Verdana" w:cs="Verdana"/>
          <w:b/>
          <w:bCs/>
          <w:i/>
          <w:iCs/>
          <w:spacing w:val="6"/>
          <w:sz w:val="22"/>
          <w:szCs w:val="22"/>
          <w:lang w:val="es-ES" w:eastAsia="es-ES"/>
        </w:rPr>
        <w:t xml:space="preserve">hecho singulares de que </w:t>
      </w:r>
      <w:r>
        <w:rPr>
          <w:rStyle w:val="CharacterStyle6"/>
          <w:rFonts w:ascii="Verdana" w:hAnsi="Verdana" w:cs="Verdana"/>
          <w:spacing w:val="6"/>
          <w:sz w:val="22"/>
          <w:szCs w:val="22"/>
          <w:lang w:val="es-ES" w:eastAsia="es-ES"/>
        </w:rPr>
        <w:t xml:space="preserve">se </w:t>
      </w:r>
      <w:r>
        <w:rPr>
          <w:rStyle w:val="CharacterStyle6"/>
          <w:rFonts w:ascii="Verdana" w:hAnsi="Verdana" w:cs="Verdana"/>
          <w:b/>
          <w:bCs/>
          <w:i/>
          <w:iCs/>
          <w:spacing w:val="6"/>
          <w:sz w:val="22"/>
          <w:szCs w:val="22"/>
          <w:lang w:val="es-ES" w:eastAsia="es-ES"/>
        </w:rPr>
        <w:t xml:space="preserve">trate </w:t>
      </w:r>
      <w:r>
        <w:rPr>
          <w:rStyle w:val="CharacterStyle6"/>
          <w:rFonts w:ascii="Verdana" w:hAnsi="Verdana" w:cs="Verdana"/>
          <w:i/>
          <w:iCs/>
          <w:spacing w:val="6"/>
          <w:sz w:val="22"/>
          <w:szCs w:val="22"/>
          <w:lang w:val="es-ES" w:eastAsia="es-ES"/>
        </w:rPr>
        <w:t xml:space="preserve">(según desarrollo de </w:t>
      </w:r>
      <w:r>
        <w:rPr>
          <w:rStyle w:val="CharacterStyle6"/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 xml:space="preserve">la jurisprudencia española, propiamente en la sentencia del </w:t>
      </w:r>
      <w:r>
        <w:rPr>
          <w:rStyle w:val="CharacterStyle6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 xml:space="preserve">18 de mayo de 1991, RA 4120, aceptando considerando de la apelada, que cita las SSTS de 23 de setiembre de 1969, </w:t>
      </w:r>
      <w:r>
        <w:rPr>
          <w:rStyle w:val="CharacterStyle6"/>
          <w:rFonts w:ascii="Verdana" w:hAnsi="Verdana" w:cs="Verdana"/>
          <w:i/>
          <w:iCs/>
          <w:spacing w:val="4"/>
          <w:sz w:val="22"/>
          <w:szCs w:val="22"/>
          <w:lang w:val="es-ES" w:eastAsia="es-ES"/>
        </w:rPr>
        <w:t xml:space="preserve">RA 6078, y 7 de octubre de 1970, RA 4251, citado por el </w:t>
      </w:r>
      <w:r>
        <w:rPr>
          <w:rStyle w:val="CharacterStyle6"/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 xml:space="preserve">autor Marcos M. Fernando Pablo, en su obra </w:t>
      </w:r>
      <w:r>
        <w:rPr>
          <w:rStyle w:val="CharacterStyle6"/>
          <w:rFonts w:ascii="Verdana" w:hAnsi="Verdana" w:cs="Verdana"/>
          <w:i/>
          <w:iCs/>
          <w:spacing w:val="1"/>
          <w:sz w:val="22"/>
          <w:szCs w:val="22"/>
          <w:u w:val="single"/>
          <w:lang w:val="es-ES" w:eastAsia="es-ES"/>
        </w:rPr>
        <w:t xml:space="preserve">La motivación  </w:t>
      </w:r>
      <w:r>
        <w:rPr>
          <w:rStyle w:val="CharacterStyle6"/>
          <w:rFonts w:ascii="Verdana" w:hAnsi="Verdana" w:cs="Verdana"/>
          <w:i/>
          <w:iCs/>
          <w:spacing w:val="5"/>
          <w:sz w:val="22"/>
          <w:szCs w:val="22"/>
          <w:u w:val="single"/>
          <w:lang w:val="es-ES" w:eastAsia="es-ES"/>
        </w:rPr>
        <w:t xml:space="preserve">del acto administrativo. </w:t>
      </w:r>
      <w:r>
        <w:rPr>
          <w:rStyle w:val="CharacterStyle6"/>
          <w:rFonts w:ascii="Verdana" w:hAnsi="Verdana" w:cs="Verdana"/>
          <w:i/>
          <w:iCs/>
          <w:spacing w:val="5"/>
          <w:sz w:val="22"/>
          <w:szCs w:val="22"/>
          <w:lang w:val="es-ES" w:eastAsia="es-ES"/>
        </w:rPr>
        <w:t xml:space="preserve"> (Editorial </w:t>
      </w:r>
      <w:proofErr w:type="spellStart"/>
      <w:r>
        <w:rPr>
          <w:rStyle w:val="CharacterStyle6"/>
          <w:rFonts w:ascii="Verdana" w:hAnsi="Verdana" w:cs="Verdana"/>
          <w:i/>
          <w:iCs/>
          <w:spacing w:val="5"/>
          <w:sz w:val="22"/>
          <w:szCs w:val="22"/>
          <w:lang w:val="es-ES" w:eastAsia="es-ES"/>
        </w:rPr>
        <w:t>Tecnos</w:t>
      </w:r>
      <w:proofErr w:type="spellEnd"/>
      <w:r>
        <w:rPr>
          <w:rStyle w:val="CharacterStyle6"/>
          <w:rFonts w:ascii="Verdana" w:hAnsi="Verdana" w:cs="Verdana"/>
          <w:i/>
          <w:iCs/>
          <w:spacing w:val="5"/>
          <w:sz w:val="22"/>
          <w:szCs w:val="22"/>
          <w:lang w:val="es-ES" w:eastAsia="es-ES"/>
        </w:rPr>
        <w:t xml:space="preserve">, S. A. Madrid. </w:t>
      </w:r>
      <w:r>
        <w:rPr>
          <w:rStyle w:val="CharacterStyle6"/>
          <w:rFonts w:ascii="Verdana" w:hAnsi="Verdana" w:cs="Verdana"/>
          <w:i/>
          <w:iCs/>
          <w:spacing w:val="16"/>
          <w:sz w:val="22"/>
          <w:szCs w:val="22"/>
          <w:lang w:val="es-ES" w:eastAsia="es-ES"/>
        </w:rPr>
        <w:t xml:space="preserve">1993, página 190); </w:t>
      </w:r>
      <w:r>
        <w:rPr>
          <w:rStyle w:val="CharacterStyle6"/>
          <w:rFonts w:ascii="Verdana" w:hAnsi="Verdana" w:cs="Verdana"/>
          <w:spacing w:val="16"/>
          <w:sz w:val="22"/>
          <w:szCs w:val="22"/>
          <w:lang w:val="es-ES" w:eastAsia="es-ES"/>
        </w:rPr>
        <w:t xml:space="preserve">es </w:t>
      </w:r>
      <w:r>
        <w:rPr>
          <w:rStyle w:val="CharacterStyle6"/>
          <w:rFonts w:ascii="Verdana" w:hAnsi="Verdana" w:cs="Verdana"/>
          <w:i/>
          <w:iCs/>
          <w:spacing w:val="16"/>
          <w:sz w:val="22"/>
          <w:szCs w:val="22"/>
          <w:lang w:val="es-ES" w:eastAsia="es-ES"/>
        </w:rPr>
        <w:t xml:space="preserve">decir, se trata de una </w:t>
      </w:r>
      <w:proofErr w:type="spellStart"/>
      <w:r>
        <w:rPr>
          <w:rStyle w:val="CharacterStyle6"/>
          <w:rFonts w:ascii="Verdana" w:hAnsi="Verdana" w:cs="Verdana"/>
          <w:i/>
          <w:iCs/>
          <w:spacing w:val="16"/>
          <w:sz w:val="22"/>
          <w:szCs w:val="22"/>
          <w:lang w:val="es-ES" w:eastAsia="es-ES"/>
        </w:rPr>
        <w:t>deción</w:t>
      </w:r>
      <w:proofErr w:type="spellEnd"/>
      <w:r>
        <w:rPr>
          <w:rStyle w:val="CharacterStyle6"/>
          <w:rFonts w:ascii="Verdana" w:hAnsi="Verdana" w:cs="Verdana"/>
          <w:i/>
          <w:iCs/>
          <w:spacing w:val="16"/>
          <w:sz w:val="22"/>
          <w:szCs w:val="22"/>
          <w:lang w:val="es-ES" w:eastAsia="es-ES"/>
        </w:rPr>
        <w:t xml:space="preserve"> </w:t>
      </w:r>
      <w:r>
        <w:rPr>
          <w:rStyle w:val="CharacterStyle6"/>
          <w:rFonts w:ascii="Verdana" w:hAnsi="Verdana" w:cs="Verdana"/>
          <w:i/>
          <w:iCs/>
          <w:spacing w:val="6"/>
          <w:sz w:val="22"/>
          <w:szCs w:val="22"/>
          <w:lang w:val="es-ES" w:eastAsia="es-ES"/>
        </w:rPr>
        <w:t xml:space="preserve">concreta, que liga los hechos con el sustento normativo; </w:t>
      </w:r>
      <w:r>
        <w:rPr>
          <w:rStyle w:val="CharacterStyle6"/>
          <w:rFonts w:ascii="Verdana" w:hAnsi="Verdana" w:cs="Verdana"/>
          <w:i/>
          <w:iCs/>
          <w:spacing w:val="7"/>
          <w:sz w:val="22"/>
          <w:szCs w:val="22"/>
          <w:lang w:val="es-ES" w:eastAsia="es-ES"/>
        </w:rPr>
        <w:t xml:space="preserve">de manera que cuando hay una breve alusión a normas </w:t>
      </w:r>
      <w:r>
        <w:rPr>
          <w:rStyle w:val="CharacterStyle6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 xml:space="preserve">generales y hechos inespecíficos, se puede concluir que no </w:t>
      </w:r>
      <w:r>
        <w:rPr>
          <w:rStyle w:val="CharacterStyle6"/>
          <w:rFonts w:ascii="Verdana" w:hAnsi="Verdana" w:cs="Verdana"/>
          <w:i/>
          <w:iCs/>
          <w:spacing w:val="5"/>
          <w:sz w:val="22"/>
          <w:szCs w:val="22"/>
          <w:lang w:val="es-ES" w:eastAsia="es-ES"/>
        </w:rPr>
        <w:t xml:space="preserve">hay aporte suficiente de </w:t>
      </w:r>
      <w:proofErr w:type="spellStart"/>
      <w:r>
        <w:rPr>
          <w:rStyle w:val="CharacterStyle6"/>
          <w:rFonts w:ascii="Verdana" w:hAnsi="Verdana" w:cs="Verdana"/>
          <w:i/>
          <w:iCs/>
          <w:spacing w:val="5"/>
          <w:sz w:val="22"/>
          <w:szCs w:val="22"/>
          <w:lang w:val="es-ES" w:eastAsia="es-ES"/>
        </w:rPr>
        <w:t>justicación</w:t>
      </w:r>
      <w:proofErr w:type="spellEnd"/>
      <w:r>
        <w:rPr>
          <w:rStyle w:val="CharacterStyle6"/>
          <w:rFonts w:ascii="Verdana" w:hAnsi="Verdana" w:cs="Verdana"/>
          <w:i/>
          <w:iCs/>
          <w:spacing w:val="5"/>
          <w:sz w:val="22"/>
          <w:szCs w:val="22"/>
          <w:lang w:val="es-ES" w:eastAsia="es-ES"/>
        </w:rPr>
        <w:t xml:space="preserve">, en la medida en que </w:t>
      </w:r>
      <w:r>
        <w:rPr>
          <w:rStyle w:val="CharacterStyle6"/>
          <w:rFonts w:ascii="Verdana" w:hAnsi="Verdana" w:cs="Verdana"/>
          <w:i/>
          <w:iCs/>
          <w:spacing w:val="4"/>
          <w:sz w:val="22"/>
          <w:szCs w:val="22"/>
          <w:lang w:val="es-ES" w:eastAsia="es-ES"/>
        </w:rPr>
        <w:t xml:space="preserve">de ellos no es posible deducir los elementos valorados por </w:t>
      </w:r>
      <w:r>
        <w:rPr>
          <w:rStyle w:val="CharacterStyle6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>la autoridad gubernativa para tomar la decisión..."</w:t>
      </w:r>
    </w:p>
    <w:p w:rsidR="002F462D" w:rsidRDefault="002F462D">
      <w:pPr>
        <w:pStyle w:val="Style7"/>
        <w:kinsoku w:val="0"/>
        <w:autoSpaceDE/>
        <w:autoSpaceDN/>
        <w:adjustRightInd/>
        <w:spacing w:before="828" w:line="206" w:lineRule="auto"/>
        <w:rPr>
          <w:rStyle w:val="CharacterStyle6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SOBRE EL CASO CONCRETO</w:t>
      </w:r>
    </w:p>
    <w:p w:rsidR="002F462D" w:rsidRDefault="002F462D">
      <w:pPr>
        <w:pStyle w:val="Style7"/>
        <w:kinsoku w:val="0"/>
        <w:autoSpaceDE/>
        <w:autoSpaceDN/>
        <w:adjustRightInd/>
        <w:spacing w:before="288"/>
        <w:jc w:val="both"/>
        <w:rPr>
          <w:rStyle w:val="CharacterStyle6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spacing w:val="5"/>
          <w:sz w:val="22"/>
          <w:szCs w:val="22"/>
          <w:lang w:val="es-ES" w:eastAsia="es-ES"/>
        </w:rPr>
        <w:t xml:space="preserve">En el caso de marras, considera este colegiado que le asiste razón a </w:t>
      </w:r>
      <w:r>
        <w:rPr>
          <w:rStyle w:val="CharacterStyle6"/>
          <w:rFonts w:ascii="Verdana" w:hAnsi="Verdana" w:cs="Verdana"/>
          <w:spacing w:val="12"/>
          <w:sz w:val="22"/>
          <w:szCs w:val="22"/>
          <w:lang w:val="es-ES" w:eastAsia="es-ES"/>
        </w:rPr>
        <w:t xml:space="preserve">la recurrente en el sentido de que las empresas </w:t>
      </w:r>
      <w:r>
        <w:rPr>
          <w:rStyle w:val="CharacterStyle6"/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>M</w:t>
      </w:r>
      <w:r w:rsidR="002A54F3">
        <w:rPr>
          <w:rStyle w:val="CharacterStyle6"/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R</w:t>
      </w:r>
      <w:r w:rsidR="002A54F3">
        <w:rPr>
          <w:rStyle w:val="CharacterStyle6"/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H</w:t>
      </w:r>
      <w:r w:rsidR="002A54F3">
        <w:rPr>
          <w:rStyle w:val="CharacterStyle6"/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S.A. Y C</w:t>
      </w:r>
      <w:r w:rsidR="002A54F3">
        <w:rPr>
          <w:rStyle w:val="CharacterStyle6"/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 xml:space="preserve">R.L., </w:t>
      </w:r>
      <w:r>
        <w:rPr>
          <w:rStyle w:val="CharacterStyle6"/>
          <w:rFonts w:ascii="Verdana" w:hAnsi="Verdana" w:cs="Verdana"/>
          <w:spacing w:val="-1"/>
          <w:sz w:val="22"/>
          <w:szCs w:val="22"/>
          <w:lang w:val="es-ES" w:eastAsia="es-ES"/>
        </w:rPr>
        <w:t xml:space="preserve">no contaban con la </w:t>
      </w:r>
      <w:r>
        <w:rPr>
          <w:rStyle w:val="CharacterStyle6"/>
          <w:rFonts w:ascii="Verdana" w:hAnsi="Verdana" w:cs="Verdana"/>
          <w:spacing w:val="8"/>
          <w:sz w:val="22"/>
          <w:szCs w:val="22"/>
          <w:lang w:val="es-ES" w:eastAsia="es-ES"/>
        </w:rPr>
        <w:t xml:space="preserve">legitimación necesaria para la impugnación del acuerdo 3.2 de la </w:t>
      </w:r>
      <w:r>
        <w:rPr>
          <w:rStyle w:val="CharacterStyle6"/>
          <w:rFonts w:ascii="Verdana" w:hAnsi="Verdana" w:cs="Verdana"/>
          <w:spacing w:val="5"/>
          <w:sz w:val="22"/>
          <w:szCs w:val="22"/>
          <w:lang w:val="es-ES" w:eastAsia="es-ES"/>
        </w:rPr>
        <w:t xml:space="preserve">Sesión ordinaria 14-2003 de 20 de febrero de 2013, por lo que de </w:t>
      </w:r>
      <w:r>
        <w:rPr>
          <w:rStyle w:val="CharacterStyle6"/>
          <w:rFonts w:ascii="Verdana" w:hAnsi="Verdana" w:cs="Verdana"/>
          <w:sz w:val="22"/>
          <w:szCs w:val="22"/>
          <w:lang w:val="es-ES" w:eastAsia="es-ES"/>
        </w:rPr>
        <w:t>seguido se indica.</w:t>
      </w:r>
    </w:p>
    <w:p w:rsidR="002F462D" w:rsidRDefault="002F462D">
      <w:pPr>
        <w:pStyle w:val="Style7"/>
        <w:kinsoku w:val="0"/>
        <w:autoSpaceDE/>
        <w:autoSpaceDN/>
        <w:adjustRightInd/>
        <w:spacing w:before="324" w:after="1008"/>
        <w:jc w:val="both"/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spacing w:val="5"/>
          <w:sz w:val="22"/>
          <w:szCs w:val="22"/>
          <w:lang w:val="es-ES" w:eastAsia="es-ES"/>
        </w:rPr>
        <w:t xml:space="preserve">Como se ha venido analizando, la legitimación en los términos del </w:t>
      </w:r>
      <w:r>
        <w:rPr>
          <w:rStyle w:val="CharacterStyle6"/>
          <w:rFonts w:ascii="Verdana" w:hAnsi="Verdana" w:cs="Verdana"/>
          <w:sz w:val="22"/>
          <w:szCs w:val="22"/>
          <w:lang w:val="es-ES" w:eastAsia="es-ES"/>
        </w:rPr>
        <w:t xml:space="preserve">numeral 275 de la Ley General de la Administración Pública, demanda </w:t>
      </w:r>
      <w:r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  <w:t xml:space="preserve">que aquél que acciona en el procedimiento administrativo, tenga un </w:t>
      </w:r>
      <w:r>
        <w:rPr>
          <w:rStyle w:val="CharacterStyle6"/>
          <w:rFonts w:ascii="Verdana" w:hAnsi="Verdana" w:cs="Verdana"/>
          <w:spacing w:val="21"/>
          <w:sz w:val="22"/>
          <w:szCs w:val="22"/>
          <w:lang w:val="es-ES" w:eastAsia="es-ES"/>
        </w:rPr>
        <w:t xml:space="preserve">interés legítimo o un derecho subjetivo que pueda resultar </w:t>
      </w:r>
      <w:r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  <w:t>directamente afectado, lesionado, en virtud del acto final.</w:t>
      </w:r>
    </w:p>
    <w:p w:rsidR="002F462D" w:rsidRDefault="002F462D">
      <w:pPr>
        <w:pStyle w:val="Style24"/>
        <w:kinsoku w:val="0"/>
        <w:autoSpaceDE/>
        <w:autoSpaceDN/>
        <w:rPr>
          <w:rStyle w:val="CharacterStyle9"/>
          <w:rFonts w:ascii="Verdana" w:hAnsi="Verdana" w:cs="Verdana"/>
          <w:w w:val="105"/>
          <w:lang w:val="es-ES" w:eastAsia="es-ES"/>
        </w:rPr>
      </w:pPr>
      <w:r>
        <w:rPr>
          <w:rStyle w:val="CharacterStyle9"/>
          <w:rFonts w:ascii="Verdana" w:hAnsi="Verdana" w:cs="Verdana"/>
          <w:spacing w:val="-3"/>
          <w:w w:val="105"/>
          <w:lang w:val="es-ES" w:eastAsia="es-ES"/>
        </w:rPr>
        <w:lastRenderedPageBreak/>
        <w:t xml:space="preserve">Con la fusión autorizada por la Administración de las rutas 436 y 437, </w:t>
      </w:r>
      <w:r>
        <w:rPr>
          <w:rStyle w:val="CharacterStyle9"/>
          <w:rFonts w:ascii="Verdana" w:hAnsi="Verdana" w:cs="Verdana"/>
          <w:spacing w:val="-5"/>
          <w:w w:val="105"/>
          <w:lang w:val="es-ES" w:eastAsia="es-ES"/>
        </w:rPr>
        <w:t xml:space="preserve">no se le está causando un perjuicio a las empresas de reiterada cita, </w:t>
      </w:r>
      <w:r>
        <w:rPr>
          <w:rStyle w:val="CharacterStyle9"/>
          <w:rFonts w:ascii="Verdana" w:hAnsi="Verdana" w:cs="Verdana"/>
          <w:spacing w:val="1"/>
          <w:w w:val="105"/>
          <w:lang w:val="es-ES" w:eastAsia="es-ES"/>
        </w:rPr>
        <w:t>confrontado lo dispuesto en el acto 3.2 de la Sesión Ordinaria 14</w:t>
      </w:r>
      <w:r>
        <w:rPr>
          <w:rStyle w:val="CharacterStyle9"/>
          <w:rFonts w:ascii="Verdana" w:hAnsi="Verdana" w:cs="Verdana"/>
          <w:spacing w:val="1"/>
          <w:w w:val="105"/>
          <w:lang w:val="es-ES" w:eastAsia="es-ES"/>
        </w:rPr>
        <w:softHyphen/>
      </w:r>
      <w:r>
        <w:rPr>
          <w:rStyle w:val="CharacterStyle9"/>
          <w:rFonts w:ascii="Verdana" w:hAnsi="Verdana" w:cs="Verdana"/>
          <w:spacing w:val="-1"/>
          <w:w w:val="105"/>
          <w:lang w:val="es-ES" w:eastAsia="es-ES"/>
        </w:rPr>
        <w:t xml:space="preserve">2003, en cuanto a los sistemas operativos de dichas rutas, con los acuerdos anteriores que regulaban las frecuencias y recorridos, no </w:t>
      </w:r>
      <w:r>
        <w:rPr>
          <w:rStyle w:val="CharacterStyle9"/>
          <w:rFonts w:ascii="Verdana" w:hAnsi="Verdana" w:cs="Verdana"/>
          <w:spacing w:val="-4"/>
          <w:w w:val="105"/>
          <w:lang w:val="es-ES" w:eastAsia="es-ES"/>
        </w:rPr>
        <w:t xml:space="preserve">encontró este Tribunal variación alguna en los mismos por lo que no </w:t>
      </w:r>
      <w:r>
        <w:rPr>
          <w:rStyle w:val="CharacterStyle9"/>
          <w:rFonts w:ascii="Verdana" w:hAnsi="Verdana" w:cs="Verdana"/>
          <w:w w:val="105"/>
          <w:lang w:val="es-ES" w:eastAsia="es-ES"/>
        </w:rPr>
        <w:t xml:space="preserve">existe un perjuicio para las empresas </w:t>
      </w:r>
      <w:r>
        <w:rPr>
          <w:rStyle w:val="CharacterStyle9"/>
          <w:rFonts w:ascii="Verdana" w:hAnsi="Verdana" w:cs="Verdana"/>
          <w:b/>
          <w:bCs/>
          <w:lang w:val="es-ES" w:eastAsia="es-ES"/>
        </w:rPr>
        <w:t>M</w:t>
      </w:r>
      <w:r w:rsidR="0072411C">
        <w:rPr>
          <w:rStyle w:val="CharacterStyle9"/>
          <w:rFonts w:ascii="Verdana" w:hAnsi="Verdana" w:cs="Verdana"/>
          <w:b/>
          <w:bCs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lang w:val="es-ES" w:eastAsia="es-ES"/>
        </w:rPr>
        <w:t>R</w:t>
      </w:r>
      <w:r w:rsidR="0072411C">
        <w:rPr>
          <w:rStyle w:val="CharacterStyle9"/>
          <w:rFonts w:ascii="Verdana" w:hAnsi="Verdana" w:cs="Verdana"/>
          <w:b/>
          <w:bCs/>
          <w:lang w:val="es-ES" w:eastAsia="es-ES"/>
        </w:rPr>
        <w:t>.H.</w:t>
      </w:r>
      <w:r>
        <w:rPr>
          <w:rStyle w:val="CharacterStyle9"/>
          <w:rFonts w:ascii="Verdana" w:hAnsi="Verdana" w:cs="Verdana"/>
          <w:b/>
          <w:bCs/>
          <w:spacing w:val="11"/>
          <w:lang w:val="es-ES" w:eastAsia="es-ES"/>
        </w:rPr>
        <w:t>S.A. Y C</w:t>
      </w:r>
      <w:r w:rsidR="0072411C">
        <w:rPr>
          <w:rStyle w:val="CharacterStyle9"/>
          <w:rFonts w:ascii="Verdana" w:hAnsi="Verdana" w:cs="Verdana"/>
          <w:b/>
          <w:bCs/>
          <w:spacing w:val="11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11"/>
          <w:lang w:val="es-ES" w:eastAsia="es-ES"/>
        </w:rPr>
        <w:t xml:space="preserve">R.L., </w:t>
      </w:r>
      <w:r>
        <w:rPr>
          <w:rStyle w:val="CharacterStyle9"/>
          <w:rFonts w:ascii="Verdana" w:hAnsi="Verdana" w:cs="Verdana"/>
          <w:spacing w:val="11"/>
          <w:w w:val="105"/>
          <w:lang w:val="es-ES" w:eastAsia="es-ES"/>
        </w:rPr>
        <w:t xml:space="preserve">que les legitimara para </w:t>
      </w:r>
      <w:r>
        <w:rPr>
          <w:rStyle w:val="CharacterStyle9"/>
          <w:rFonts w:ascii="Verdana" w:hAnsi="Verdana" w:cs="Verdana"/>
          <w:w w:val="105"/>
          <w:lang w:val="es-ES" w:eastAsia="es-ES"/>
        </w:rPr>
        <w:t>recurrir.</w:t>
      </w:r>
    </w:p>
    <w:p w:rsidR="002F462D" w:rsidRDefault="002F462D">
      <w:pPr>
        <w:pStyle w:val="Style24"/>
        <w:kinsoku w:val="0"/>
        <w:autoSpaceDE/>
        <w:autoSpaceDN/>
        <w:spacing w:before="360"/>
        <w:rPr>
          <w:rStyle w:val="CharacterStyle9"/>
          <w:rFonts w:ascii="Verdana" w:hAnsi="Verdana" w:cs="Verdana"/>
          <w:w w:val="105"/>
          <w:lang w:val="es-ES" w:eastAsia="es-ES"/>
        </w:rPr>
      </w:pPr>
      <w:r>
        <w:rPr>
          <w:rStyle w:val="CharacterStyle9"/>
          <w:rFonts w:ascii="Verdana" w:hAnsi="Verdana" w:cs="Verdana"/>
          <w:spacing w:val="-6"/>
          <w:w w:val="105"/>
          <w:lang w:val="es-ES" w:eastAsia="es-ES"/>
        </w:rPr>
        <w:t xml:space="preserve">Las empresas indicas supra, manifiestan que existe un perjuicio a sus </w:t>
      </w:r>
      <w:r>
        <w:rPr>
          <w:rStyle w:val="CharacterStyle9"/>
          <w:rFonts w:ascii="Verdana" w:hAnsi="Verdana" w:cs="Verdana"/>
          <w:spacing w:val="-4"/>
          <w:w w:val="105"/>
          <w:lang w:val="es-ES" w:eastAsia="es-ES"/>
        </w:rPr>
        <w:t>intereses, con la adopción del acuerdo 3.2 de la Sesión ordinaria 14</w:t>
      </w:r>
      <w:r>
        <w:rPr>
          <w:rStyle w:val="CharacterStyle9"/>
          <w:rFonts w:ascii="Verdana" w:hAnsi="Verdana" w:cs="Verdana"/>
          <w:spacing w:val="-4"/>
          <w:w w:val="105"/>
          <w:lang w:val="es-ES" w:eastAsia="es-ES"/>
        </w:rPr>
        <w:softHyphen/>
      </w:r>
      <w:r>
        <w:rPr>
          <w:rStyle w:val="CharacterStyle9"/>
          <w:rFonts w:ascii="Verdana" w:hAnsi="Verdana" w:cs="Verdana"/>
          <w:w w:val="105"/>
          <w:lang w:val="es-ES" w:eastAsia="es-ES"/>
        </w:rPr>
        <w:t xml:space="preserve">2003, sin embargo nunca indicaron puntalmente cuales frecuencias </w:t>
      </w:r>
      <w:r>
        <w:rPr>
          <w:rStyle w:val="CharacterStyle9"/>
          <w:rFonts w:ascii="Verdana" w:hAnsi="Verdana" w:cs="Verdana"/>
          <w:spacing w:val="-4"/>
          <w:w w:val="105"/>
          <w:lang w:val="es-ES" w:eastAsia="es-ES"/>
        </w:rPr>
        <w:t xml:space="preserve">se incrementaron y en que ruta, o cuales fueran las variaciones que </w:t>
      </w:r>
      <w:r>
        <w:rPr>
          <w:rStyle w:val="CharacterStyle9"/>
          <w:rFonts w:ascii="Verdana" w:hAnsi="Verdana" w:cs="Verdana"/>
          <w:spacing w:val="-3"/>
          <w:w w:val="105"/>
          <w:lang w:val="es-ES" w:eastAsia="es-ES"/>
        </w:rPr>
        <w:t xml:space="preserve">incrementaran recorridos que les pudiera causar un perjuicio cierto, y </w:t>
      </w:r>
      <w:r>
        <w:rPr>
          <w:rStyle w:val="CharacterStyle9"/>
          <w:rFonts w:ascii="Verdana" w:hAnsi="Verdana" w:cs="Verdana"/>
          <w:spacing w:val="-5"/>
          <w:w w:val="105"/>
          <w:lang w:val="es-ES" w:eastAsia="es-ES"/>
        </w:rPr>
        <w:t xml:space="preserve">tal como se indicó, este Tribunal no encontró variación alguna en los </w:t>
      </w:r>
      <w:r>
        <w:rPr>
          <w:rStyle w:val="CharacterStyle9"/>
          <w:rFonts w:ascii="Verdana" w:hAnsi="Verdana" w:cs="Verdana"/>
          <w:spacing w:val="-4"/>
          <w:w w:val="105"/>
          <w:lang w:val="es-ES" w:eastAsia="es-ES"/>
        </w:rPr>
        <w:t xml:space="preserve">sistemas operativos de la ruta 436, producto de la fusión de las 436 y </w:t>
      </w:r>
      <w:r>
        <w:rPr>
          <w:rStyle w:val="CharacterStyle9"/>
          <w:rFonts w:ascii="Verdana" w:hAnsi="Verdana" w:cs="Verdana"/>
          <w:w w:val="105"/>
          <w:lang w:val="es-ES" w:eastAsia="es-ES"/>
        </w:rPr>
        <w:t>437.</w:t>
      </w:r>
    </w:p>
    <w:p w:rsidR="002F462D" w:rsidRDefault="002F462D">
      <w:pPr>
        <w:pStyle w:val="Style5"/>
        <w:kinsoku w:val="0"/>
        <w:autoSpaceDE/>
        <w:autoSpaceDN/>
        <w:rPr>
          <w:rStyle w:val="CharacterStyle9"/>
          <w:rFonts w:ascii="Verdana" w:hAnsi="Verdana" w:cs="Verdana"/>
          <w:spacing w:val="-1"/>
          <w:w w:val="105"/>
          <w:lang w:val="es-ES" w:eastAsia="es-ES"/>
        </w:rPr>
      </w:pPr>
      <w:r>
        <w:rPr>
          <w:rStyle w:val="CharacterStyle9"/>
          <w:rFonts w:ascii="Verdana" w:hAnsi="Verdana" w:cs="Verdana"/>
          <w:spacing w:val="3"/>
          <w:w w:val="105"/>
          <w:lang w:val="es-ES" w:eastAsia="es-ES"/>
        </w:rPr>
        <w:t xml:space="preserve">Indican las empresas </w:t>
      </w:r>
      <w:r>
        <w:rPr>
          <w:rStyle w:val="CharacterStyle9"/>
          <w:rFonts w:ascii="Verdana" w:hAnsi="Verdana" w:cs="Verdana"/>
          <w:b/>
          <w:bCs/>
          <w:spacing w:val="3"/>
          <w:lang w:val="es-ES" w:eastAsia="es-ES"/>
        </w:rPr>
        <w:t>M</w:t>
      </w:r>
      <w:r w:rsidR="0072411C">
        <w:rPr>
          <w:rStyle w:val="CharacterStyle9"/>
          <w:rFonts w:ascii="Verdana" w:hAnsi="Verdana" w:cs="Verdana"/>
          <w:b/>
          <w:bCs/>
          <w:spacing w:val="3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3"/>
          <w:lang w:val="es-ES" w:eastAsia="es-ES"/>
        </w:rPr>
        <w:t>R</w:t>
      </w:r>
      <w:r w:rsidR="0072411C">
        <w:rPr>
          <w:rStyle w:val="CharacterStyle9"/>
          <w:rFonts w:ascii="Verdana" w:hAnsi="Verdana" w:cs="Verdana"/>
          <w:b/>
          <w:bCs/>
          <w:spacing w:val="3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3"/>
          <w:lang w:val="es-ES" w:eastAsia="es-ES"/>
        </w:rPr>
        <w:t>H</w:t>
      </w:r>
      <w:r w:rsidR="0072411C">
        <w:rPr>
          <w:rStyle w:val="CharacterStyle9"/>
          <w:rFonts w:ascii="Verdana" w:hAnsi="Verdana" w:cs="Verdana"/>
          <w:b/>
          <w:bCs/>
          <w:spacing w:val="3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3"/>
          <w:lang w:val="es-ES" w:eastAsia="es-ES"/>
        </w:rPr>
        <w:t xml:space="preserve">S.A. </w:t>
      </w:r>
      <w:r>
        <w:rPr>
          <w:rStyle w:val="CharacterStyle9"/>
          <w:rFonts w:ascii="Verdana" w:hAnsi="Verdana" w:cs="Verdana"/>
          <w:b/>
          <w:bCs/>
          <w:spacing w:val="-5"/>
          <w:lang w:val="es-ES" w:eastAsia="es-ES"/>
        </w:rPr>
        <w:t>Y C</w:t>
      </w:r>
      <w:r w:rsidR="0072411C">
        <w:rPr>
          <w:rStyle w:val="CharacterStyle9"/>
          <w:rFonts w:ascii="Verdana" w:hAnsi="Verdana" w:cs="Verdana"/>
          <w:b/>
          <w:bCs/>
          <w:spacing w:val="-5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-5"/>
          <w:lang w:val="es-ES" w:eastAsia="es-ES"/>
        </w:rPr>
        <w:t xml:space="preserve">R.L., </w:t>
      </w:r>
      <w:r>
        <w:rPr>
          <w:rStyle w:val="CharacterStyle9"/>
          <w:rFonts w:ascii="Verdana" w:hAnsi="Verdana" w:cs="Verdana"/>
          <w:spacing w:val="-5"/>
          <w:w w:val="105"/>
          <w:lang w:val="es-ES" w:eastAsia="es-ES"/>
        </w:rPr>
        <w:t xml:space="preserve">y específicamente para el caso de la segunda, que </w:t>
      </w:r>
      <w:r>
        <w:rPr>
          <w:rStyle w:val="CharacterStyle9"/>
          <w:rFonts w:ascii="Verdana" w:hAnsi="Verdana" w:cs="Verdana"/>
          <w:w w:val="105"/>
          <w:lang w:val="es-ES" w:eastAsia="es-ES"/>
        </w:rPr>
        <w:t xml:space="preserve">según Resumen enviado a la ARESEP, se muestran porcentajes </w:t>
      </w:r>
      <w:r>
        <w:rPr>
          <w:rStyle w:val="CharacterStyle9"/>
          <w:rFonts w:ascii="Verdana" w:hAnsi="Verdana" w:cs="Verdana"/>
          <w:spacing w:val="1"/>
          <w:w w:val="105"/>
          <w:lang w:val="es-ES" w:eastAsia="es-ES"/>
        </w:rPr>
        <w:t xml:space="preserve">decrecientes en el monto recaudado global del año 2012 a los del </w:t>
      </w:r>
      <w:r>
        <w:rPr>
          <w:rStyle w:val="CharacterStyle9"/>
          <w:rFonts w:ascii="Verdana" w:hAnsi="Verdana" w:cs="Verdana"/>
          <w:spacing w:val="-2"/>
          <w:w w:val="105"/>
          <w:lang w:val="es-ES" w:eastAsia="es-ES"/>
        </w:rPr>
        <w:t xml:space="preserve">2013, y atañe tal disminución al aumento de frecuencias por parte de </w:t>
      </w:r>
      <w:r>
        <w:rPr>
          <w:rStyle w:val="CharacterStyle9"/>
          <w:rFonts w:ascii="Verdana" w:hAnsi="Verdana" w:cs="Verdana"/>
          <w:spacing w:val="10"/>
          <w:w w:val="105"/>
          <w:lang w:val="es-ES" w:eastAsia="es-ES"/>
        </w:rPr>
        <w:t xml:space="preserve">la empresa </w:t>
      </w:r>
      <w:r>
        <w:rPr>
          <w:rStyle w:val="CharacterStyle9"/>
          <w:rFonts w:ascii="Verdana" w:hAnsi="Verdana" w:cs="Verdana"/>
          <w:b/>
          <w:bCs/>
          <w:spacing w:val="10"/>
          <w:lang w:val="es-ES" w:eastAsia="es-ES"/>
        </w:rPr>
        <w:t>T</w:t>
      </w:r>
      <w:r w:rsidR="0072411C">
        <w:rPr>
          <w:rStyle w:val="CharacterStyle9"/>
          <w:rFonts w:ascii="Verdana" w:hAnsi="Verdana" w:cs="Verdana"/>
          <w:b/>
          <w:bCs/>
          <w:spacing w:val="10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10"/>
          <w:lang w:val="es-ES" w:eastAsia="es-ES"/>
        </w:rPr>
        <w:t>A</w:t>
      </w:r>
      <w:r w:rsidR="0072411C">
        <w:rPr>
          <w:rStyle w:val="CharacterStyle9"/>
          <w:rFonts w:ascii="Verdana" w:hAnsi="Verdana" w:cs="Verdana"/>
          <w:b/>
          <w:bCs/>
          <w:spacing w:val="10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10"/>
          <w:lang w:val="es-ES" w:eastAsia="es-ES"/>
        </w:rPr>
        <w:t>O</w:t>
      </w:r>
      <w:r w:rsidR="0072411C">
        <w:rPr>
          <w:rStyle w:val="CharacterStyle9"/>
          <w:rFonts w:ascii="Verdana" w:hAnsi="Verdana" w:cs="Verdana"/>
          <w:b/>
          <w:bCs/>
          <w:spacing w:val="10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10"/>
          <w:lang w:val="es-ES" w:eastAsia="es-ES"/>
        </w:rPr>
        <w:t xml:space="preserve">S.A., </w:t>
      </w:r>
      <w:r>
        <w:rPr>
          <w:rStyle w:val="CharacterStyle9"/>
          <w:rFonts w:ascii="Verdana" w:hAnsi="Verdana" w:cs="Verdana"/>
          <w:spacing w:val="10"/>
          <w:w w:val="105"/>
          <w:lang w:val="es-ES" w:eastAsia="es-ES"/>
        </w:rPr>
        <w:t xml:space="preserve">ante tal </w:t>
      </w:r>
      <w:r>
        <w:rPr>
          <w:rStyle w:val="CharacterStyle9"/>
          <w:rFonts w:ascii="Verdana" w:hAnsi="Verdana" w:cs="Verdana"/>
          <w:spacing w:val="3"/>
          <w:w w:val="105"/>
          <w:lang w:val="es-ES" w:eastAsia="es-ES"/>
        </w:rPr>
        <w:t xml:space="preserve">hecho, este Tribunal procede a hacer una revisión de los datos y puede ver que si bien es claro que existe una disminución en los </w:t>
      </w:r>
      <w:r>
        <w:rPr>
          <w:rStyle w:val="CharacterStyle9"/>
          <w:rFonts w:ascii="Verdana" w:hAnsi="Verdana" w:cs="Verdana"/>
          <w:spacing w:val="-6"/>
          <w:w w:val="105"/>
          <w:lang w:val="es-ES" w:eastAsia="es-ES"/>
        </w:rPr>
        <w:t xml:space="preserve">montos obtenidos por la empresa en el 2013 respecto del 2012, no se </w:t>
      </w:r>
      <w:r>
        <w:rPr>
          <w:rStyle w:val="CharacterStyle9"/>
          <w:rFonts w:ascii="Verdana" w:hAnsi="Verdana" w:cs="Verdana"/>
          <w:spacing w:val="7"/>
          <w:w w:val="105"/>
          <w:lang w:val="es-ES" w:eastAsia="es-ES"/>
        </w:rPr>
        <w:t xml:space="preserve">muestra una relación directa que pueda determinar que es por </w:t>
      </w:r>
      <w:r>
        <w:rPr>
          <w:rStyle w:val="CharacterStyle9"/>
          <w:rFonts w:ascii="Verdana" w:hAnsi="Verdana" w:cs="Verdana"/>
          <w:spacing w:val="1"/>
          <w:w w:val="105"/>
          <w:lang w:val="es-ES" w:eastAsia="es-ES"/>
        </w:rPr>
        <w:t xml:space="preserve">aumentos en las carreras en el servicio operativo de la Recurrente. </w:t>
      </w:r>
      <w:r>
        <w:rPr>
          <w:rStyle w:val="CharacterStyle9"/>
          <w:rFonts w:ascii="Verdana" w:hAnsi="Verdana" w:cs="Verdana"/>
          <w:spacing w:val="-2"/>
          <w:w w:val="105"/>
          <w:lang w:val="es-ES" w:eastAsia="es-ES"/>
        </w:rPr>
        <w:t xml:space="preserve">Tal relación es esencial para este despacho, más aún cuando no se </w:t>
      </w:r>
      <w:r>
        <w:rPr>
          <w:rStyle w:val="CharacterStyle9"/>
          <w:rFonts w:ascii="Verdana" w:hAnsi="Verdana" w:cs="Verdana"/>
          <w:spacing w:val="-6"/>
          <w:w w:val="105"/>
          <w:lang w:val="es-ES" w:eastAsia="es-ES"/>
        </w:rPr>
        <w:t xml:space="preserve">encuentran en el acuerdo anulado variaciones en el sistema operativo </w:t>
      </w:r>
      <w:r>
        <w:rPr>
          <w:rStyle w:val="CharacterStyle9"/>
          <w:rFonts w:ascii="Verdana" w:hAnsi="Verdana" w:cs="Verdana"/>
          <w:spacing w:val="5"/>
          <w:w w:val="105"/>
          <w:lang w:val="es-ES" w:eastAsia="es-ES"/>
        </w:rPr>
        <w:t xml:space="preserve">anterior y el aprobado en dicho acuerdo, aspecto esencial en el </w:t>
      </w:r>
      <w:r>
        <w:rPr>
          <w:rStyle w:val="CharacterStyle9"/>
          <w:rFonts w:ascii="Verdana" w:hAnsi="Verdana" w:cs="Verdana"/>
          <w:spacing w:val="-2"/>
          <w:w w:val="105"/>
          <w:lang w:val="es-ES" w:eastAsia="es-ES"/>
        </w:rPr>
        <w:t xml:space="preserve">análisis del presente asunto, toda vez que la Dirección Técnica, del </w:t>
      </w:r>
      <w:r>
        <w:rPr>
          <w:rStyle w:val="CharacterStyle9"/>
          <w:rFonts w:ascii="Verdana" w:hAnsi="Verdana" w:cs="Verdana"/>
          <w:spacing w:val="-3"/>
          <w:w w:val="105"/>
          <w:lang w:val="es-ES" w:eastAsia="es-ES"/>
        </w:rPr>
        <w:t>Consejo de Transporte Público, mediante Informe Técnico, No. DTE</w:t>
      </w:r>
      <w:r>
        <w:rPr>
          <w:rStyle w:val="CharacterStyle9"/>
          <w:rFonts w:ascii="Verdana" w:hAnsi="Verdana" w:cs="Verdana"/>
          <w:spacing w:val="-3"/>
          <w:w w:val="105"/>
          <w:lang w:val="es-ES" w:eastAsia="es-ES"/>
        </w:rPr>
        <w:softHyphen/>
        <w:t xml:space="preserve">2011-0317, hace un estudio para evaluar la unificación de los códigos </w:t>
      </w:r>
      <w:r>
        <w:rPr>
          <w:rStyle w:val="CharacterStyle9"/>
          <w:rFonts w:ascii="Verdana" w:hAnsi="Verdana" w:cs="Verdana"/>
          <w:spacing w:val="2"/>
          <w:w w:val="105"/>
          <w:lang w:val="es-ES" w:eastAsia="es-ES"/>
        </w:rPr>
        <w:t xml:space="preserve">de las rutas 436 y </w:t>
      </w:r>
      <w:r>
        <w:rPr>
          <w:rStyle w:val="CharacterStyle9"/>
          <w:rFonts w:ascii="Verdana" w:hAnsi="Verdana" w:cs="Verdana"/>
          <w:spacing w:val="2"/>
          <w:sz w:val="23"/>
          <w:szCs w:val="23"/>
          <w:lang w:val="es-ES" w:eastAsia="es-ES"/>
        </w:rPr>
        <w:t xml:space="preserve">437 </w:t>
      </w:r>
      <w:r>
        <w:rPr>
          <w:rStyle w:val="CharacterStyle9"/>
          <w:rFonts w:ascii="Verdana" w:hAnsi="Verdana" w:cs="Verdana"/>
          <w:spacing w:val="2"/>
          <w:w w:val="105"/>
          <w:lang w:val="es-ES" w:eastAsia="es-ES"/>
        </w:rPr>
        <w:t xml:space="preserve">en Heredia y entre sus conclusiones señala </w:t>
      </w:r>
      <w:r>
        <w:rPr>
          <w:rStyle w:val="CharacterStyle9"/>
          <w:rFonts w:ascii="Verdana" w:hAnsi="Verdana" w:cs="Verdana"/>
          <w:w w:val="105"/>
          <w:lang w:val="es-ES" w:eastAsia="es-ES"/>
        </w:rPr>
        <w:t xml:space="preserve">que la petición planteada por el operador de las rutas N°436 y 437, </w:t>
      </w:r>
      <w:r>
        <w:rPr>
          <w:rStyle w:val="CharacterStyle9"/>
          <w:rFonts w:ascii="Verdana" w:hAnsi="Verdana" w:cs="Verdana"/>
          <w:spacing w:val="8"/>
          <w:w w:val="105"/>
          <w:lang w:val="es-ES" w:eastAsia="es-ES"/>
        </w:rPr>
        <w:t xml:space="preserve">no reflejan ningún cambio que genere afectaciones a las rutas </w:t>
      </w:r>
      <w:r>
        <w:rPr>
          <w:rStyle w:val="CharacterStyle9"/>
          <w:rFonts w:ascii="Verdana" w:hAnsi="Verdana" w:cs="Verdana"/>
          <w:spacing w:val="-1"/>
          <w:w w:val="105"/>
          <w:lang w:val="es-ES" w:eastAsia="es-ES"/>
        </w:rPr>
        <w:t xml:space="preserve">colindantes del sector o con aquellas que mantengan una pequeña relación de recorrido dentro del corredor, en consecuencia permite </w:t>
      </w:r>
      <w:r>
        <w:rPr>
          <w:rStyle w:val="CharacterStyle9"/>
          <w:rFonts w:ascii="Verdana" w:hAnsi="Verdana" w:cs="Verdana"/>
          <w:spacing w:val="-6"/>
          <w:w w:val="105"/>
          <w:lang w:val="es-ES" w:eastAsia="es-ES"/>
        </w:rPr>
        <w:t xml:space="preserve">mejorar la dinámica del servicio, elaboración a corto plazo de una red </w:t>
      </w:r>
      <w:r>
        <w:rPr>
          <w:rStyle w:val="CharacterStyle9"/>
          <w:rFonts w:ascii="Verdana" w:hAnsi="Verdana" w:cs="Verdana"/>
          <w:spacing w:val="9"/>
          <w:w w:val="105"/>
          <w:lang w:val="es-ES" w:eastAsia="es-ES"/>
        </w:rPr>
        <w:t xml:space="preserve">estructurada de servicio y la eliminación de la atomización de </w:t>
      </w:r>
      <w:r>
        <w:rPr>
          <w:rStyle w:val="CharacterStyle9"/>
          <w:rFonts w:ascii="Verdana" w:hAnsi="Verdana" w:cs="Verdana"/>
          <w:spacing w:val="-1"/>
          <w:w w:val="105"/>
          <w:lang w:val="es-ES" w:eastAsia="es-ES"/>
        </w:rPr>
        <w:t xml:space="preserve">servicios en los corredores. Indica también, dicho informe, que los </w:t>
      </w:r>
      <w:r>
        <w:rPr>
          <w:rStyle w:val="CharacterStyle9"/>
          <w:rFonts w:ascii="Verdana" w:hAnsi="Verdana" w:cs="Verdana"/>
          <w:spacing w:val="13"/>
          <w:w w:val="105"/>
          <w:lang w:val="es-ES" w:eastAsia="es-ES"/>
        </w:rPr>
        <w:t xml:space="preserve">esquemas operativos de las rutas 436 y 437 no van a sufrir </w:t>
      </w:r>
      <w:r>
        <w:rPr>
          <w:rStyle w:val="CharacterStyle9"/>
          <w:rFonts w:ascii="Verdana" w:hAnsi="Verdana" w:cs="Verdana"/>
          <w:spacing w:val="-1"/>
          <w:w w:val="105"/>
          <w:lang w:val="es-ES" w:eastAsia="es-ES"/>
        </w:rPr>
        <w:t>variaciones, modificaciones o ajustes estratégicos en este estudio. (Léanse folios del 156 frente y vuelto del expediente administrativo)</w:t>
      </w:r>
    </w:p>
    <w:p w:rsidR="002F462D" w:rsidRDefault="002F462D">
      <w:pPr>
        <w:pStyle w:val="Style20"/>
        <w:tabs>
          <w:tab w:val="right" w:pos="8008"/>
        </w:tabs>
        <w:kinsoku w:val="0"/>
        <w:autoSpaceDE/>
        <w:autoSpaceDN/>
        <w:spacing w:line="204" w:lineRule="auto"/>
        <w:ind w:left="5472"/>
        <w:rPr>
          <w:rStyle w:val="CharacterStyle3"/>
          <w:lang w:val="es-ES" w:eastAsia="es-ES"/>
        </w:rPr>
      </w:pPr>
    </w:p>
    <w:p w:rsidR="0072411C" w:rsidRDefault="0072411C">
      <w:pPr>
        <w:pStyle w:val="Style20"/>
        <w:tabs>
          <w:tab w:val="right" w:pos="8008"/>
        </w:tabs>
        <w:kinsoku w:val="0"/>
        <w:autoSpaceDE/>
        <w:autoSpaceDN/>
        <w:spacing w:line="204" w:lineRule="auto"/>
        <w:ind w:left="5472"/>
        <w:rPr>
          <w:rStyle w:val="CharacterStyle3"/>
          <w:lang w:val="es-ES" w:eastAsia="es-ES"/>
        </w:rPr>
      </w:pPr>
    </w:p>
    <w:p w:rsidR="0072411C" w:rsidRDefault="0072411C">
      <w:pPr>
        <w:pStyle w:val="Style20"/>
        <w:tabs>
          <w:tab w:val="right" w:pos="8008"/>
        </w:tabs>
        <w:kinsoku w:val="0"/>
        <w:autoSpaceDE/>
        <w:autoSpaceDN/>
        <w:spacing w:line="204" w:lineRule="auto"/>
        <w:ind w:left="5472"/>
        <w:rPr>
          <w:rStyle w:val="CharacterStyle3"/>
          <w:lang w:val="es-ES" w:eastAsia="es-ES"/>
        </w:rPr>
      </w:pPr>
    </w:p>
    <w:p w:rsidR="0072411C" w:rsidRDefault="0072411C">
      <w:pPr>
        <w:pStyle w:val="Style20"/>
        <w:tabs>
          <w:tab w:val="right" w:pos="8008"/>
        </w:tabs>
        <w:kinsoku w:val="0"/>
        <w:autoSpaceDE/>
        <w:autoSpaceDN/>
        <w:spacing w:line="204" w:lineRule="auto"/>
        <w:ind w:left="5472"/>
        <w:rPr>
          <w:rStyle w:val="CharacterStyle3"/>
          <w:lang w:val="es-ES" w:eastAsia="es-ES"/>
        </w:rPr>
      </w:pPr>
    </w:p>
    <w:p w:rsidR="0072411C" w:rsidRDefault="0072411C">
      <w:pPr>
        <w:pStyle w:val="Style20"/>
        <w:tabs>
          <w:tab w:val="right" w:pos="8008"/>
        </w:tabs>
        <w:kinsoku w:val="0"/>
        <w:autoSpaceDE/>
        <w:autoSpaceDN/>
        <w:spacing w:line="204" w:lineRule="auto"/>
        <w:ind w:left="5472"/>
        <w:rPr>
          <w:rStyle w:val="CharacterStyle3"/>
          <w:lang w:val="es-ES" w:eastAsia="es-ES"/>
        </w:rPr>
      </w:pPr>
    </w:p>
    <w:p w:rsidR="0072411C" w:rsidRDefault="0072411C">
      <w:pPr>
        <w:pStyle w:val="Style20"/>
        <w:tabs>
          <w:tab w:val="right" w:pos="8008"/>
        </w:tabs>
        <w:kinsoku w:val="0"/>
        <w:autoSpaceDE/>
        <w:autoSpaceDN/>
        <w:spacing w:line="204" w:lineRule="auto"/>
        <w:ind w:left="5472"/>
        <w:rPr>
          <w:rStyle w:val="CharacterStyle3"/>
          <w:lang w:val="es-ES" w:eastAsia="es-ES"/>
        </w:rPr>
      </w:pPr>
    </w:p>
    <w:p w:rsidR="0072411C" w:rsidRDefault="0072411C">
      <w:pPr>
        <w:pStyle w:val="Style20"/>
        <w:tabs>
          <w:tab w:val="right" w:pos="8008"/>
        </w:tabs>
        <w:kinsoku w:val="0"/>
        <w:autoSpaceDE/>
        <w:autoSpaceDN/>
        <w:spacing w:line="204" w:lineRule="auto"/>
        <w:ind w:left="5472"/>
        <w:rPr>
          <w:rStyle w:val="CharacterStyle3"/>
          <w:lang w:val="es-ES" w:eastAsia="es-ES"/>
        </w:rPr>
      </w:pPr>
    </w:p>
    <w:p w:rsidR="0072411C" w:rsidRDefault="0072411C">
      <w:pPr>
        <w:pStyle w:val="Style20"/>
        <w:tabs>
          <w:tab w:val="right" w:pos="8008"/>
        </w:tabs>
        <w:kinsoku w:val="0"/>
        <w:autoSpaceDE/>
        <w:autoSpaceDN/>
        <w:spacing w:line="204" w:lineRule="auto"/>
        <w:ind w:left="5472"/>
        <w:rPr>
          <w:rStyle w:val="CharacterStyle3"/>
          <w:lang w:val="es-ES" w:eastAsia="es-ES"/>
        </w:rPr>
      </w:pPr>
    </w:p>
    <w:p w:rsidR="0072411C" w:rsidRDefault="0072411C">
      <w:pPr>
        <w:pStyle w:val="Style20"/>
        <w:tabs>
          <w:tab w:val="right" w:pos="8008"/>
        </w:tabs>
        <w:kinsoku w:val="0"/>
        <w:autoSpaceDE/>
        <w:autoSpaceDN/>
        <w:spacing w:line="204" w:lineRule="auto"/>
        <w:ind w:left="5472"/>
        <w:rPr>
          <w:rStyle w:val="CharacterStyle3"/>
          <w:lang w:val="es-ES" w:eastAsia="es-ES"/>
        </w:rPr>
      </w:pPr>
    </w:p>
    <w:p w:rsidR="0072411C" w:rsidRDefault="0072411C">
      <w:pPr>
        <w:pStyle w:val="Style20"/>
        <w:tabs>
          <w:tab w:val="right" w:pos="8008"/>
        </w:tabs>
        <w:kinsoku w:val="0"/>
        <w:autoSpaceDE/>
        <w:autoSpaceDN/>
        <w:spacing w:line="204" w:lineRule="auto"/>
        <w:ind w:left="5472"/>
        <w:rPr>
          <w:rStyle w:val="CharacterStyle3"/>
          <w:lang w:val="es-ES" w:eastAsia="es-ES"/>
        </w:rPr>
      </w:pPr>
    </w:p>
    <w:p w:rsidR="0072411C" w:rsidRDefault="0072411C">
      <w:pPr>
        <w:pStyle w:val="Style20"/>
        <w:tabs>
          <w:tab w:val="right" w:pos="8008"/>
        </w:tabs>
        <w:kinsoku w:val="0"/>
        <w:autoSpaceDE/>
        <w:autoSpaceDN/>
        <w:spacing w:line="204" w:lineRule="auto"/>
        <w:ind w:left="5472"/>
        <w:rPr>
          <w:rStyle w:val="CharacterStyle3"/>
          <w:lang w:val="es-ES" w:eastAsia="es-ES"/>
        </w:rPr>
      </w:pPr>
    </w:p>
    <w:p w:rsidR="002F462D" w:rsidRDefault="002F462D">
      <w:pPr>
        <w:pStyle w:val="Style24"/>
        <w:kinsoku w:val="0"/>
        <w:autoSpaceDE/>
        <w:autoSpaceDN/>
        <w:rPr>
          <w:rStyle w:val="CharacterStyle9"/>
          <w:rFonts w:ascii="Verdana" w:hAnsi="Verdana" w:cs="Verdana"/>
          <w:w w:val="105"/>
          <w:lang w:val="es-ES" w:eastAsia="es-ES"/>
        </w:rPr>
      </w:pPr>
      <w:r>
        <w:rPr>
          <w:rStyle w:val="CharacterStyle9"/>
          <w:rFonts w:ascii="Verdana" w:hAnsi="Verdana" w:cs="Verdana"/>
          <w:w w:val="105"/>
          <w:lang w:val="es-ES" w:eastAsia="es-ES"/>
        </w:rPr>
        <w:t xml:space="preserve">Debe observarse además que el acuerdo 3.2 de la Sesión ordinaria </w:t>
      </w:r>
      <w:r>
        <w:rPr>
          <w:rStyle w:val="CharacterStyle9"/>
          <w:rFonts w:ascii="Verdana" w:hAnsi="Verdana" w:cs="Verdana"/>
          <w:spacing w:val="-4"/>
          <w:w w:val="105"/>
          <w:lang w:val="es-ES" w:eastAsia="es-ES"/>
        </w:rPr>
        <w:t xml:space="preserve">14-2003, es de 20 de febrero de 2013, sin embargo ya en el mes de </w:t>
      </w:r>
      <w:r>
        <w:rPr>
          <w:rStyle w:val="CharacterStyle9"/>
          <w:rFonts w:ascii="Verdana" w:hAnsi="Verdana" w:cs="Verdana"/>
          <w:spacing w:val="-3"/>
          <w:w w:val="105"/>
          <w:lang w:val="es-ES" w:eastAsia="es-ES"/>
        </w:rPr>
        <w:t xml:space="preserve">enero de 2013, momento en el que no existía el acto administrativo </w:t>
      </w:r>
      <w:r>
        <w:rPr>
          <w:rStyle w:val="CharacterStyle9"/>
          <w:rFonts w:ascii="Verdana" w:hAnsi="Verdana" w:cs="Verdana"/>
          <w:spacing w:val="-5"/>
          <w:w w:val="105"/>
          <w:lang w:val="es-ES" w:eastAsia="es-ES"/>
        </w:rPr>
        <w:t>indicado, presenta la empresa C</w:t>
      </w:r>
      <w:r w:rsidR="0072411C">
        <w:rPr>
          <w:rStyle w:val="CharacterStyle9"/>
          <w:rFonts w:ascii="Verdana" w:hAnsi="Verdana" w:cs="Verdana"/>
          <w:spacing w:val="-5"/>
          <w:w w:val="105"/>
          <w:lang w:val="es-ES" w:eastAsia="es-ES"/>
        </w:rPr>
        <w:t>.</w:t>
      </w:r>
      <w:r>
        <w:rPr>
          <w:rStyle w:val="CharacterStyle9"/>
          <w:rFonts w:ascii="Verdana" w:hAnsi="Verdana" w:cs="Verdana"/>
          <w:spacing w:val="-5"/>
          <w:w w:val="105"/>
          <w:lang w:val="es-ES" w:eastAsia="es-ES"/>
        </w:rPr>
        <w:t xml:space="preserve">R.L. una disminución en sus </w:t>
      </w:r>
      <w:r>
        <w:rPr>
          <w:rStyle w:val="CharacterStyle9"/>
          <w:rFonts w:ascii="Verdana" w:hAnsi="Verdana" w:cs="Verdana"/>
          <w:spacing w:val="-1"/>
          <w:w w:val="105"/>
          <w:lang w:val="es-ES" w:eastAsia="es-ES"/>
        </w:rPr>
        <w:t xml:space="preserve">ingresos respecto del año 2012, ( ver folios 89 y 90 del expediente) </w:t>
      </w:r>
      <w:r>
        <w:rPr>
          <w:rStyle w:val="CharacterStyle9"/>
          <w:rFonts w:ascii="Verdana" w:hAnsi="Verdana" w:cs="Verdana"/>
          <w:spacing w:val="1"/>
          <w:w w:val="105"/>
          <w:lang w:val="es-ES" w:eastAsia="es-ES"/>
        </w:rPr>
        <w:t xml:space="preserve">por lo que no le proporciona a este Tribunal, elementos que le den </w:t>
      </w:r>
      <w:r>
        <w:rPr>
          <w:rStyle w:val="CharacterStyle9"/>
          <w:rFonts w:ascii="Verdana" w:hAnsi="Verdana" w:cs="Verdana"/>
          <w:spacing w:val="-5"/>
          <w:w w:val="105"/>
          <w:lang w:val="es-ES" w:eastAsia="es-ES"/>
        </w:rPr>
        <w:t xml:space="preserve">una certeza contundente que pueda determinar el nexo de causalidad </w:t>
      </w:r>
      <w:r>
        <w:rPr>
          <w:rStyle w:val="CharacterStyle9"/>
          <w:rFonts w:ascii="Verdana" w:hAnsi="Verdana" w:cs="Verdana"/>
          <w:spacing w:val="6"/>
          <w:w w:val="105"/>
          <w:lang w:val="es-ES" w:eastAsia="es-ES"/>
        </w:rPr>
        <w:t xml:space="preserve">entre la adopción del acto que se anuló y los perjuicios que las </w:t>
      </w:r>
      <w:r>
        <w:rPr>
          <w:rStyle w:val="CharacterStyle9"/>
          <w:rFonts w:ascii="Verdana" w:hAnsi="Verdana" w:cs="Verdana"/>
          <w:spacing w:val="26"/>
          <w:w w:val="105"/>
          <w:lang w:val="es-ES" w:eastAsia="es-ES"/>
        </w:rPr>
        <w:t xml:space="preserve">empresas </w:t>
      </w:r>
      <w:r>
        <w:rPr>
          <w:rStyle w:val="CharacterStyle9"/>
          <w:rFonts w:ascii="Verdana" w:hAnsi="Verdana" w:cs="Verdana"/>
          <w:b/>
          <w:bCs/>
          <w:spacing w:val="26"/>
          <w:lang w:val="es-ES" w:eastAsia="es-ES"/>
        </w:rPr>
        <w:t>M</w:t>
      </w:r>
      <w:r w:rsidR="00413039">
        <w:rPr>
          <w:rStyle w:val="CharacterStyle9"/>
          <w:rFonts w:ascii="Verdana" w:hAnsi="Verdana" w:cs="Verdana"/>
          <w:b/>
          <w:bCs/>
          <w:spacing w:val="26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26"/>
          <w:lang w:val="es-ES" w:eastAsia="es-ES"/>
        </w:rPr>
        <w:t>R</w:t>
      </w:r>
      <w:r w:rsidR="00413039">
        <w:rPr>
          <w:rStyle w:val="CharacterStyle9"/>
          <w:rFonts w:ascii="Verdana" w:hAnsi="Verdana" w:cs="Verdana"/>
          <w:b/>
          <w:bCs/>
          <w:spacing w:val="26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26"/>
          <w:lang w:val="es-ES" w:eastAsia="es-ES"/>
        </w:rPr>
        <w:t>H</w:t>
      </w:r>
      <w:r w:rsidR="00413039">
        <w:rPr>
          <w:rStyle w:val="CharacterStyle9"/>
          <w:rFonts w:ascii="Verdana" w:hAnsi="Verdana" w:cs="Verdana"/>
          <w:b/>
          <w:bCs/>
          <w:spacing w:val="26"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spacing w:val="26"/>
          <w:lang w:val="es-ES" w:eastAsia="es-ES"/>
        </w:rPr>
        <w:t xml:space="preserve">S.A. Y </w:t>
      </w:r>
      <w:r>
        <w:rPr>
          <w:rStyle w:val="CharacterStyle9"/>
          <w:rFonts w:ascii="Verdana" w:hAnsi="Verdana" w:cs="Verdana"/>
          <w:b/>
          <w:bCs/>
          <w:lang w:val="es-ES" w:eastAsia="es-ES"/>
        </w:rPr>
        <w:t>C</w:t>
      </w:r>
      <w:r w:rsidR="00413039">
        <w:rPr>
          <w:rStyle w:val="CharacterStyle9"/>
          <w:rFonts w:ascii="Verdana" w:hAnsi="Verdana" w:cs="Verdana"/>
          <w:b/>
          <w:bCs/>
          <w:lang w:val="es-ES" w:eastAsia="es-ES"/>
        </w:rPr>
        <w:t>.</w:t>
      </w:r>
      <w:r>
        <w:rPr>
          <w:rStyle w:val="CharacterStyle9"/>
          <w:rFonts w:ascii="Verdana" w:hAnsi="Verdana" w:cs="Verdana"/>
          <w:b/>
          <w:bCs/>
          <w:lang w:val="es-ES" w:eastAsia="es-ES"/>
        </w:rPr>
        <w:t xml:space="preserve">R.L. </w:t>
      </w:r>
      <w:r>
        <w:rPr>
          <w:rStyle w:val="CharacterStyle9"/>
          <w:rFonts w:ascii="Verdana" w:hAnsi="Verdana" w:cs="Verdana"/>
          <w:w w:val="105"/>
          <w:lang w:val="es-ES" w:eastAsia="es-ES"/>
        </w:rPr>
        <w:t>alegan.</w:t>
      </w:r>
    </w:p>
    <w:p w:rsidR="002F462D" w:rsidRDefault="002F462D">
      <w:pPr>
        <w:pStyle w:val="Style24"/>
        <w:kinsoku w:val="0"/>
        <w:autoSpaceDE/>
        <w:autoSpaceDN/>
        <w:spacing w:before="324"/>
        <w:rPr>
          <w:rStyle w:val="CharacterStyle9"/>
          <w:rFonts w:ascii="Verdana" w:hAnsi="Verdana" w:cs="Verdana"/>
          <w:w w:val="105"/>
          <w:lang w:val="es-ES" w:eastAsia="es-ES"/>
        </w:rPr>
      </w:pPr>
      <w:r>
        <w:rPr>
          <w:rStyle w:val="CharacterStyle9"/>
          <w:rFonts w:ascii="Verdana" w:hAnsi="Verdana" w:cs="Verdana"/>
          <w:spacing w:val="-6"/>
          <w:w w:val="105"/>
          <w:lang w:val="es-ES" w:eastAsia="es-ES"/>
        </w:rPr>
        <w:t xml:space="preserve">En cuanto a que no se puede unificar las rutas por violentar el plan de </w:t>
      </w:r>
      <w:r>
        <w:rPr>
          <w:rStyle w:val="CharacterStyle9"/>
          <w:rFonts w:ascii="Verdana" w:hAnsi="Verdana" w:cs="Verdana"/>
          <w:w w:val="105"/>
          <w:lang w:val="es-ES" w:eastAsia="es-ES"/>
        </w:rPr>
        <w:t xml:space="preserve">Modernización, en primer lugar debe indicarse que dicho plan lleva </w:t>
      </w:r>
      <w:r>
        <w:rPr>
          <w:rStyle w:val="CharacterStyle9"/>
          <w:rFonts w:ascii="Verdana" w:hAnsi="Verdana" w:cs="Verdana"/>
          <w:spacing w:val="-2"/>
          <w:w w:val="105"/>
          <w:lang w:val="es-ES" w:eastAsia="es-ES"/>
        </w:rPr>
        <w:t xml:space="preserve">años determinado y no ha sido ejecutado, consolidado por el CTP, a </w:t>
      </w:r>
      <w:r>
        <w:rPr>
          <w:rStyle w:val="CharacterStyle9"/>
          <w:rFonts w:ascii="Verdana" w:hAnsi="Verdana" w:cs="Verdana"/>
          <w:spacing w:val="3"/>
          <w:w w:val="105"/>
          <w:lang w:val="es-ES" w:eastAsia="es-ES"/>
        </w:rPr>
        <w:t xml:space="preserve">quien además la Ley 7969 en sus artículos 6, 7 y 8 le otorgan la </w:t>
      </w:r>
      <w:r>
        <w:rPr>
          <w:rStyle w:val="CharacterStyle9"/>
          <w:rFonts w:ascii="Verdana" w:hAnsi="Verdana" w:cs="Verdana"/>
          <w:spacing w:val="-3"/>
          <w:w w:val="105"/>
          <w:lang w:val="es-ES" w:eastAsia="es-ES"/>
        </w:rPr>
        <w:t xml:space="preserve">potestad de imperio de regular, fiscalizar y ordenar de acuerdo a la </w:t>
      </w:r>
      <w:r>
        <w:rPr>
          <w:rStyle w:val="CharacterStyle9"/>
          <w:rFonts w:ascii="Verdana" w:hAnsi="Verdana" w:cs="Verdana"/>
          <w:w w:val="105"/>
          <w:lang w:val="es-ES" w:eastAsia="es-ES"/>
        </w:rPr>
        <w:t>técnica, lo correspondiente al servicio de transporte público en buses y taxis.</w:t>
      </w:r>
    </w:p>
    <w:p w:rsidR="002F462D" w:rsidRDefault="002F462D">
      <w:pPr>
        <w:pStyle w:val="Style24"/>
        <w:kinsoku w:val="0"/>
        <w:autoSpaceDE/>
        <w:autoSpaceDN/>
        <w:spacing w:before="360"/>
        <w:rPr>
          <w:rStyle w:val="CharacterStyle9"/>
          <w:rFonts w:ascii="Verdana" w:hAnsi="Verdana" w:cs="Verdana"/>
          <w:spacing w:val="-3"/>
          <w:w w:val="105"/>
          <w:lang w:val="es-ES" w:eastAsia="es-ES"/>
        </w:rPr>
      </w:pPr>
      <w:r>
        <w:rPr>
          <w:rStyle w:val="CharacterStyle9"/>
          <w:rFonts w:ascii="Verdana" w:hAnsi="Verdana" w:cs="Verdana"/>
          <w:spacing w:val="10"/>
          <w:w w:val="105"/>
          <w:lang w:val="es-ES" w:eastAsia="es-ES"/>
        </w:rPr>
        <w:t xml:space="preserve">Respecto, al tema de la audiencia ya en otras ocasiones este </w:t>
      </w:r>
      <w:r>
        <w:rPr>
          <w:rStyle w:val="CharacterStyle9"/>
          <w:rFonts w:ascii="Verdana" w:hAnsi="Verdana" w:cs="Verdana"/>
          <w:spacing w:val="-4"/>
          <w:w w:val="105"/>
          <w:lang w:val="es-ES" w:eastAsia="es-ES"/>
        </w:rPr>
        <w:t xml:space="preserve">Tribunal ha indicado que la Ley 3503 Ley Reguladora del Transporte </w:t>
      </w:r>
      <w:r>
        <w:rPr>
          <w:rStyle w:val="CharacterStyle9"/>
          <w:rFonts w:ascii="Verdana" w:hAnsi="Verdana" w:cs="Verdana"/>
          <w:spacing w:val="8"/>
          <w:w w:val="105"/>
          <w:lang w:val="es-ES" w:eastAsia="es-ES"/>
        </w:rPr>
        <w:t xml:space="preserve">remunerado de Personas en vehículos automotores contempla </w:t>
      </w:r>
      <w:r>
        <w:rPr>
          <w:rStyle w:val="CharacterStyle9"/>
          <w:rFonts w:ascii="Verdana" w:hAnsi="Verdana" w:cs="Verdana"/>
          <w:spacing w:val="-6"/>
          <w:w w:val="105"/>
          <w:lang w:val="es-ES" w:eastAsia="es-ES"/>
        </w:rPr>
        <w:t xml:space="preserve">solamente una audiencia y esta es la del artículo 10, el cual en lo que </w:t>
      </w:r>
      <w:r>
        <w:rPr>
          <w:rStyle w:val="CharacterStyle9"/>
          <w:rFonts w:ascii="Verdana" w:hAnsi="Verdana" w:cs="Verdana"/>
          <w:w w:val="105"/>
          <w:lang w:val="es-ES" w:eastAsia="es-ES"/>
        </w:rPr>
        <w:t xml:space="preserve">interesa dice: "El Ministerio de Transportes podrá autorizar el </w:t>
      </w:r>
      <w:r>
        <w:rPr>
          <w:rStyle w:val="CharacterStyle9"/>
          <w:rFonts w:ascii="Verdana" w:hAnsi="Verdana" w:cs="Verdana"/>
          <w:spacing w:val="4"/>
          <w:w w:val="105"/>
          <w:lang w:val="es-ES" w:eastAsia="es-ES"/>
        </w:rPr>
        <w:t xml:space="preserve">establecimiento de nuevas líneas en rutas en las que haya otras </w:t>
      </w:r>
      <w:r>
        <w:rPr>
          <w:rStyle w:val="CharacterStyle9"/>
          <w:rFonts w:ascii="Verdana" w:hAnsi="Verdana" w:cs="Verdana"/>
          <w:spacing w:val="1"/>
          <w:w w:val="105"/>
          <w:lang w:val="es-ES" w:eastAsia="es-ES"/>
        </w:rPr>
        <w:t xml:space="preserve">líneas operando, o cuando así lo exija una demanda extraordinaria </w:t>
      </w:r>
      <w:r>
        <w:rPr>
          <w:rStyle w:val="CharacterStyle9"/>
          <w:rFonts w:ascii="Verdana" w:hAnsi="Verdana" w:cs="Verdana"/>
          <w:spacing w:val="4"/>
          <w:w w:val="105"/>
          <w:lang w:val="es-ES" w:eastAsia="es-ES"/>
        </w:rPr>
        <w:t xml:space="preserve">del servicio, de acuerdo con los estudios que al efecto realice la </w:t>
      </w:r>
      <w:r>
        <w:rPr>
          <w:rStyle w:val="CharacterStyle9"/>
          <w:rFonts w:ascii="Verdana" w:hAnsi="Verdana" w:cs="Verdana"/>
          <w:spacing w:val="-4"/>
          <w:w w:val="105"/>
          <w:lang w:val="es-ES" w:eastAsia="es-ES"/>
        </w:rPr>
        <w:t xml:space="preserve">Dirección General de Transporte Automotor de ese Ministerio. Por lo </w:t>
      </w:r>
      <w:r>
        <w:rPr>
          <w:rStyle w:val="CharacterStyle9"/>
          <w:rFonts w:ascii="Verdana" w:hAnsi="Verdana" w:cs="Verdana"/>
          <w:spacing w:val="8"/>
          <w:w w:val="105"/>
          <w:lang w:val="es-ES" w:eastAsia="es-ES"/>
        </w:rPr>
        <w:t xml:space="preserve">anterior, no era motivo de anulación del acto 3.2 de la Sesión </w:t>
      </w:r>
      <w:r>
        <w:rPr>
          <w:rStyle w:val="CharacterStyle9"/>
          <w:rFonts w:ascii="Verdana" w:hAnsi="Verdana" w:cs="Verdana"/>
          <w:spacing w:val="-5"/>
          <w:w w:val="105"/>
          <w:lang w:val="es-ES" w:eastAsia="es-ES"/>
        </w:rPr>
        <w:t xml:space="preserve">Ordinaria 14-2003 de 20 de febrero de 2013, el no haber otorgado la </w:t>
      </w:r>
      <w:r>
        <w:rPr>
          <w:rStyle w:val="CharacterStyle9"/>
          <w:rFonts w:ascii="Verdana" w:hAnsi="Verdana" w:cs="Verdana"/>
          <w:w w:val="105"/>
          <w:lang w:val="es-ES" w:eastAsia="es-ES"/>
        </w:rPr>
        <w:t xml:space="preserve">audiencia a las empresas del sector, ya que aunque en acuerdo 2.1 de la Sesión Ordinaria 89-2012 se habría dispuesto, lo cierto es que </w:t>
      </w:r>
      <w:r>
        <w:rPr>
          <w:rStyle w:val="CharacterStyle9"/>
          <w:rFonts w:ascii="Verdana" w:hAnsi="Verdana" w:cs="Verdana"/>
          <w:spacing w:val="-6"/>
          <w:w w:val="105"/>
          <w:lang w:val="es-ES" w:eastAsia="es-ES"/>
        </w:rPr>
        <w:t xml:space="preserve">tal hecho no tenía sustento jurídico, y mucho menos podía ser la base </w:t>
      </w:r>
      <w:r>
        <w:rPr>
          <w:rStyle w:val="CharacterStyle9"/>
          <w:rFonts w:ascii="Verdana" w:hAnsi="Verdana" w:cs="Verdana"/>
          <w:spacing w:val="-3"/>
          <w:w w:val="105"/>
          <w:lang w:val="es-ES" w:eastAsia="es-ES"/>
        </w:rPr>
        <w:t>sustantiva por la que se anuló un acto declaratorio de derechos.</w:t>
      </w:r>
    </w:p>
    <w:p w:rsidR="002F462D" w:rsidRDefault="002F462D">
      <w:pPr>
        <w:pStyle w:val="Style24"/>
        <w:kinsoku w:val="0"/>
        <w:autoSpaceDE/>
        <w:autoSpaceDN/>
        <w:spacing w:before="396"/>
        <w:rPr>
          <w:rStyle w:val="CharacterStyle9"/>
          <w:rFonts w:ascii="Verdana" w:hAnsi="Verdana" w:cs="Verdana"/>
          <w:spacing w:val="-2"/>
          <w:w w:val="105"/>
          <w:lang w:val="es-ES" w:eastAsia="es-ES"/>
        </w:rPr>
      </w:pPr>
      <w:r>
        <w:rPr>
          <w:rStyle w:val="CharacterStyle9"/>
          <w:rFonts w:ascii="Verdana" w:hAnsi="Verdana" w:cs="Verdana"/>
          <w:spacing w:val="-3"/>
          <w:w w:val="105"/>
          <w:lang w:val="es-ES" w:eastAsia="es-ES"/>
        </w:rPr>
        <w:t xml:space="preserve">Lo dicho anteriormente nos hace arribar entonces a otro aspecto de </w:t>
      </w:r>
      <w:r>
        <w:rPr>
          <w:rStyle w:val="CharacterStyle9"/>
          <w:rFonts w:ascii="Verdana" w:hAnsi="Verdana" w:cs="Verdana"/>
          <w:spacing w:val="4"/>
          <w:w w:val="105"/>
          <w:lang w:val="es-ES" w:eastAsia="es-ES"/>
        </w:rPr>
        <w:t xml:space="preserve">legalidad que es sustancial para la conformación del acto con el </w:t>
      </w:r>
      <w:r>
        <w:rPr>
          <w:rStyle w:val="CharacterStyle9"/>
          <w:rFonts w:ascii="Verdana" w:hAnsi="Verdana" w:cs="Verdana"/>
          <w:spacing w:val="-2"/>
          <w:w w:val="105"/>
          <w:lang w:val="es-ES" w:eastAsia="es-ES"/>
        </w:rPr>
        <w:t>ordenamiento jurídico, cual es la motivación.</w:t>
      </w:r>
    </w:p>
    <w:p w:rsidR="002F462D" w:rsidRDefault="002F462D">
      <w:pPr>
        <w:pStyle w:val="Style7"/>
        <w:kinsoku w:val="0"/>
        <w:autoSpaceDE/>
        <w:autoSpaceDN/>
        <w:adjustRightInd/>
        <w:spacing w:before="324" w:after="468"/>
        <w:jc w:val="both"/>
        <w:rPr>
          <w:rStyle w:val="CharacterStyle6"/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El acto impugnado carece de Motivación, ya que si bien la Junta </w:t>
      </w:r>
      <w:r>
        <w:rPr>
          <w:rStyle w:val="CharacterStyle6"/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Directiva del CTP de manera muy sucinta advierte que anula por </w:t>
      </w:r>
      <w:r>
        <w:rPr>
          <w:rStyle w:val="CharacterStyle6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cuanto se omitieron las audiencias requeridas en el artículo 2.1 de la </w:t>
      </w:r>
      <w:r>
        <w:rPr>
          <w:rStyle w:val="CharacterStyle6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Sesión Ordinaria 89-2012, no realiza una motivación adecuada por </w:t>
      </w:r>
      <w:r>
        <w:rPr>
          <w:rStyle w:val="CharacterStyle6"/>
          <w:rFonts w:ascii="Verdana" w:hAnsi="Verdana" w:cs="Verdana"/>
          <w:spacing w:val="6"/>
          <w:w w:val="105"/>
          <w:sz w:val="22"/>
          <w:szCs w:val="22"/>
          <w:lang w:val="es-ES" w:eastAsia="es-ES"/>
        </w:rPr>
        <w:t xml:space="preserve">cuanto no razona las circunstancias de hecho y de derecho que </w:t>
      </w:r>
      <w:r>
        <w:rPr>
          <w:rStyle w:val="CharacterStyle6"/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justifican la decisión adoptada, es decir no señalan sustento jurídico </w:t>
      </w:r>
      <w:r>
        <w:rPr>
          <w:rStyle w:val="CharacterStyle6"/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o razonamientos que imponen a la Administración proceder a la </w:t>
      </w:r>
      <w:r>
        <w:rPr>
          <w:rStyle w:val="CharacterStyle6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anulación del acto que otorgaba derechos subjetivos a la recurrente, </w:t>
      </w:r>
      <w:r>
        <w:rPr>
          <w:rStyle w:val="CharacterStyle6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más aún cuando el mismo se fundamentó en un informe técnico, que</w:t>
      </w:r>
    </w:p>
    <w:p w:rsidR="00413039" w:rsidRDefault="00413039">
      <w:pPr>
        <w:pStyle w:val="Style7"/>
        <w:kinsoku w:val="0"/>
        <w:autoSpaceDE/>
        <w:autoSpaceDN/>
        <w:adjustRightInd/>
        <w:spacing w:before="1224"/>
        <w:jc w:val="both"/>
        <w:rPr>
          <w:rStyle w:val="CharacterStyle6"/>
          <w:rFonts w:ascii="Verdana" w:hAnsi="Verdana" w:cs="Verdana"/>
          <w:spacing w:val="4"/>
          <w:sz w:val="22"/>
          <w:szCs w:val="22"/>
          <w:lang w:val="es-ES" w:eastAsia="es-ES"/>
        </w:rPr>
      </w:pPr>
    </w:p>
    <w:p w:rsidR="002F462D" w:rsidRDefault="002F462D">
      <w:pPr>
        <w:pStyle w:val="Style7"/>
        <w:kinsoku w:val="0"/>
        <w:autoSpaceDE/>
        <w:autoSpaceDN/>
        <w:adjustRightInd/>
        <w:spacing w:before="1224"/>
        <w:jc w:val="both"/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</w:pPr>
      <w:proofErr w:type="gramStart"/>
      <w:r>
        <w:rPr>
          <w:rStyle w:val="CharacterStyle6"/>
          <w:rFonts w:ascii="Verdana" w:hAnsi="Verdana" w:cs="Verdana"/>
          <w:spacing w:val="4"/>
          <w:sz w:val="22"/>
          <w:szCs w:val="22"/>
          <w:lang w:val="es-ES" w:eastAsia="es-ES"/>
        </w:rPr>
        <w:lastRenderedPageBreak/>
        <w:t>de</w:t>
      </w:r>
      <w:proofErr w:type="gramEnd"/>
      <w:r>
        <w:rPr>
          <w:rStyle w:val="CharacterStyle6"/>
          <w:rFonts w:ascii="Verdana" w:hAnsi="Verdana" w:cs="Verdana"/>
          <w:spacing w:val="4"/>
          <w:sz w:val="22"/>
          <w:szCs w:val="22"/>
          <w:lang w:val="es-ES" w:eastAsia="es-ES"/>
        </w:rPr>
        <w:t xml:space="preserve"> manera amplia expone las razones técnico-jurídicas para proceder </w:t>
      </w:r>
      <w:r>
        <w:rPr>
          <w:rStyle w:val="CharacterStyle6"/>
          <w:rFonts w:ascii="Verdana" w:hAnsi="Verdana" w:cs="Verdana"/>
          <w:spacing w:val="13"/>
          <w:sz w:val="22"/>
          <w:szCs w:val="22"/>
          <w:lang w:val="es-ES" w:eastAsia="es-ES"/>
        </w:rPr>
        <w:t xml:space="preserve">a la fusión solicitada. </w:t>
      </w:r>
      <w:r>
        <w:rPr>
          <w:rStyle w:val="CharacterStyle6"/>
          <w:rFonts w:ascii="Verdana" w:hAnsi="Verdana" w:cs="Verdana"/>
          <w:i/>
          <w:iCs/>
          <w:spacing w:val="13"/>
          <w:sz w:val="22"/>
          <w:szCs w:val="22"/>
          <w:lang w:val="es-ES" w:eastAsia="es-ES"/>
        </w:rPr>
        <w:t xml:space="preserve">"La validez de la decisión administrativa </w:t>
      </w:r>
      <w:r>
        <w:rPr>
          <w:rStyle w:val="CharacterStyle6"/>
          <w:rFonts w:ascii="Verdana" w:hAnsi="Verdana" w:cs="Verdana"/>
          <w:i/>
          <w:iCs/>
          <w:spacing w:val="6"/>
          <w:sz w:val="22"/>
          <w:szCs w:val="22"/>
          <w:lang w:val="es-ES" w:eastAsia="es-ES"/>
        </w:rPr>
        <w:t xml:space="preserve">depende de la motivación como parámetro de control de legalidad, </w:t>
      </w:r>
      <w:r>
        <w:rPr>
          <w:rStyle w:val="CharacterStyle6"/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 xml:space="preserve">sin que esa regularidad jurídica desaparezca con la discrecionalidad, </w:t>
      </w:r>
      <w:r>
        <w:rPr>
          <w:rStyle w:val="CharacterStyle6"/>
          <w:rFonts w:ascii="Verdana" w:hAnsi="Verdana" w:cs="Verdana"/>
          <w:i/>
          <w:iCs/>
          <w:spacing w:val="4"/>
          <w:sz w:val="22"/>
          <w:szCs w:val="22"/>
          <w:lang w:val="es-ES" w:eastAsia="es-ES"/>
        </w:rPr>
        <w:t xml:space="preserve">porque en ésta siempre habrá componentes reglados que no escapan </w:t>
      </w:r>
      <w:r>
        <w:rPr>
          <w:rStyle w:val="CharacterStyle6"/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 xml:space="preserve">a la fiscalización, sobre todo cuando por norma explícita se imponen </w:t>
      </w:r>
      <w:r>
        <w:rPr>
          <w:rStyle w:val="CharacterStyle6"/>
          <w:rFonts w:ascii="Verdana" w:hAnsi="Verdana" w:cs="Verdana"/>
          <w:i/>
          <w:iCs/>
          <w:spacing w:val="4"/>
          <w:sz w:val="22"/>
          <w:szCs w:val="22"/>
          <w:lang w:val="es-ES" w:eastAsia="es-ES"/>
        </w:rPr>
        <w:t xml:space="preserve">prohibiciones expresas" </w:t>
      </w:r>
      <w:r>
        <w:rPr>
          <w:rStyle w:val="CharacterStyle6"/>
          <w:rFonts w:ascii="Verdana" w:hAnsi="Verdana" w:cs="Verdana"/>
          <w:spacing w:val="4"/>
          <w:sz w:val="22"/>
          <w:szCs w:val="22"/>
          <w:lang w:val="es-ES" w:eastAsia="es-ES"/>
        </w:rPr>
        <w:t xml:space="preserve">(El Procedimiento Administrativo. </w:t>
      </w:r>
      <w:proofErr w:type="spellStart"/>
      <w:r>
        <w:rPr>
          <w:rStyle w:val="CharacterStyle6"/>
          <w:rFonts w:ascii="Verdana" w:hAnsi="Verdana" w:cs="Verdana"/>
          <w:spacing w:val="4"/>
          <w:sz w:val="22"/>
          <w:szCs w:val="22"/>
          <w:lang w:val="es-ES" w:eastAsia="es-ES"/>
        </w:rPr>
        <w:t>Dr.César</w:t>
      </w:r>
      <w:proofErr w:type="spellEnd"/>
      <w:r>
        <w:rPr>
          <w:rStyle w:val="CharacterStyle6"/>
          <w:rFonts w:ascii="Verdana" w:hAnsi="Verdana" w:cs="Verdana"/>
          <w:spacing w:val="4"/>
          <w:sz w:val="22"/>
          <w:szCs w:val="22"/>
          <w:lang w:val="es-ES" w:eastAsia="es-ES"/>
        </w:rPr>
        <w:t xml:space="preserve"> </w:t>
      </w:r>
      <w:proofErr w:type="spellStart"/>
      <w:r>
        <w:rPr>
          <w:rStyle w:val="CharacterStyle6"/>
          <w:rFonts w:ascii="Verdana" w:hAnsi="Verdana" w:cs="Verdana"/>
          <w:spacing w:val="12"/>
          <w:sz w:val="22"/>
          <w:szCs w:val="22"/>
          <w:lang w:val="es-ES" w:eastAsia="es-ES"/>
        </w:rPr>
        <w:t>Hines</w:t>
      </w:r>
      <w:proofErr w:type="spellEnd"/>
      <w:r>
        <w:rPr>
          <w:rStyle w:val="CharacterStyle6"/>
          <w:rFonts w:ascii="Verdana" w:hAnsi="Verdana" w:cs="Verdana"/>
          <w:spacing w:val="12"/>
          <w:sz w:val="22"/>
          <w:szCs w:val="22"/>
          <w:lang w:val="es-ES" w:eastAsia="es-ES"/>
        </w:rPr>
        <w:t xml:space="preserve"> Céspedes. Editorial ISOLMA. 2009, </w:t>
      </w:r>
      <w:proofErr w:type="spellStart"/>
      <w:r>
        <w:rPr>
          <w:rStyle w:val="CharacterStyle6"/>
          <w:rFonts w:ascii="Verdana" w:hAnsi="Verdana" w:cs="Verdana"/>
          <w:spacing w:val="12"/>
          <w:sz w:val="22"/>
          <w:szCs w:val="22"/>
          <w:lang w:val="es-ES" w:eastAsia="es-ES"/>
        </w:rPr>
        <w:t>Pág</w:t>
      </w:r>
      <w:proofErr w:type="spellEnd"/>
      <w:r>
        <w:rPr>
          <w:rStyle w:val="CharacterStyle6"/>
          <w:rFonts w:ascii="Verdana" w:hAnsi="Verdana" w:cs="Verdana"/>
          <w:spacing w:val="12"/>
          <w:sz w:val="22"/>
          <w:szCs w:val="22"/>
          <w:lang w:val="es-ES" w:eastAsia="es-ES"/>
        </w:rPr>
        <w:t xml:space="preserve"> 41.) Conforme lo </w:t>
      </w:r>
      <w:r>
        <w:rPr>
          <w:rStyle w:val="CharacterStyle6"/>
          <w:rFonts w:ascii="Verdana" w:hAnsi="Verdana" w:cs="Verdana"/>
          <w:spacing w:val="5"/>
          <w:sz w:val="22"/>
          <w:szCs w:val="22"/>
          <w:lang w:val="es-ES" w:eastAsia="es-ES"/>
        </w:rPr>
        <w:t xml:space="preserve">señalado se ha incurrido en un grave vicio de nulidad absoluta que </w:t>
      </w:r>
      <w:r>
        <w:rPr>
          <w:rStyle w:val="CharacterStyle6"/>
          <w:rFonts w:ascii="Verdana" w:hAnsi="Verdana" w:cs="Verdana"/>
          <w:spacing w:val="4"/>
          <w:sz w:val="22"/>
          <w:szCs w:val="22"/>
          <w:lang w:val="es-ES" w:eastAsia="es-ES"/>
        </w:rPr>
        <w:t xml:space="preserve">debe ser declarado por lo que para este colegiado lo procedente es </w:t>
      </w:r>
      <w:r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  <w:t>acoger el recurso de Apelación planteado.</w:t>
      </w:r>
    </w:p>
    <w:p w:rsidR="002F462D" w:rsidRDefault="002F462D">
      <w:pPr>
        <w:pStyle w:val="Style6"/>
        <w:kinsoku w:val="0"/>
        <w:autoSpaceDE/>
        <w:autoSpaceDN/>
        <w:spacing w:before="684" w:line="192" w:lineRule="auto"/>
        <w:rPr>
          <w:rStyle w:val="CharacterStyle5"/>
          <w:rFonts w:ascii="Verdana" w:hAnsi="Verdana" w:cs="Verdana"/>
          <w:b/>
          <w:w w:val="105"/>
          <w:lang w:val="es-ES" w:eastAsia="es-ES"/>
        </w:rPr>
      </w:pPr>
      <w:r>
        <w:rPr>
          <w:rStyle w:val="CharacterStyle5"/>
          <w:rFonts w:ascii="Verdana" w:hAnsi="Verdana" w:cs="Verdana"/>
          <w:b/>
          <w:w w:val="105"/>
          <w:lang w:val="es-ES" w:eastAsia="es-ES"/>
        </w:rPr>
        <w:t>POR TANTO</w:t>
      </w:r>
    </w:p>
    <w:p w:rsidR="002F462D" w:rsidRDefault="002F462D">
      <w:pPr>
        <w:pStyle w:val="Style6"/>
        <w:numPr>
          <w:ilvl w:val="0"/>
          <w:numId w:val="19"/>
        </w:numPr>
        <w:tabs>
          <w:tab w:val="clear" w:pos="432"/>
          <w:tab w:val="num" w:pos="504"/>
        </w:tabs>
        <w:kinsoku w:val="0"/>
        <w:autoSpaceDE/>
        <w:autoSpaceDN/>
        <w:jc w:val="both"/>
        <w:rPr>
          <w:rStyle w:val="CharacterStyle5"/>
          <w:rFonts w:ascii="Verdana" w:hAnsi="Verdana" w:cs="Verdana"/>
          <w:bCs w:val="0"/>
          <w:spacing w:val="-14"/>
          <w:lang w:val="es-ES" w:eastAsia="es-ES"/>
        </w:rPr>
      </w:pPr>
      <w:r>
        <w:rPr>
          <w:rStyle w:val="CharacterStyle5"/>
          <w:rFonts w:ascii="Verdana" w:hAnsi="Verdana" w:cs="Verdana"/>
          <w:bCs w:val="0"/>
          <w:spacing w:val="1"/>
          <w:sz w:val="20"/>
          <w:szCs w:val="20"/>
          <w:lang w:val="es-ES" w:eastAsia="es-ES"/>
        </w:rPr>
        <w:t xml:space="preserve">Se declara con </w:t>
      </w:r>
      <w:r>
        <w:rPr>
          <w:rStyle w:val="CharacterStyle5"/>
          <w:rFonts w:ascii="Verdana" w:hAnsi="Verdana" w:cs="Verdana"/>
          <w:bCs w:val="0"/>
          <w:spacing w:val="1"/>
          <w:w w:val="105"/>
          <w:sz w:val="20"/>
          <w:szCs w:val="20"/>
          <w:lang w:val="es-ES" w:eastAsia="es-ES"/>
        </w:rPr>
        <w:t xml:space="preserve">lugar el presente </w:t>
      </w:r>
      <w:r>
        <w:rPr>
          <w:rStyle w:val="CharacterStyle5"/>
          <w:rFonts w:ascii="Verdana" w:hAnsi="Verdana" w:cs="Verdana"/>
          <w:b/>
          <w:spacing w:val="1"/>
          <w:w w:val="105"/>
          <w:sz w:val="17"/>
          <w:szCs w:val="17"/>
          <w:lang w:val="es-ES" w:eastAsia="es-ES"/>
        </w:rPr>
        <w:t xml:space="preserve">RECURSO DE APELACIÓN Y NULIDAD </w:t>
      </w:r>
      <w:r>
        <w:rPr>
          <w:rStyle w:val="CharacterStyle5"/>
          <w:rFonts w:ascii="Verdana" w:hAnsi="Verdana" w:cs="Verdana"/>
          <w:b/>
          <w:spacing w:val="10"/>
          <w:w w:val="105"/>
          <w:sz w:val="17"/>
          <w:szCs w:val="17"/>
          <w:lang w:val="es-ES" w:eastAsia="es-ES"/>
        </w:rPr>
        <w:t xml:space="preserve">CONCOMITANTE, </w:t>
      </w:r>
      <w:r>
        <w:rPr>
          <w:rStyle w:val="CharacterStyle5"/>
          <w:rFonts w:ascii="Verdana" w:hAnsi="Verdana" w:cs="Verdana"/>
          <w:bCs w:val="0"/>
          <w:spacing w:val="10"/>
          <w:lang w:val="es-ES" w:eastAsia="es-ES"/>
        </w:rPr>
        <w:t xml:space="preserve">interpuesto por el </w:t>
      </w:r>
      <w:r>
        <w:rPr>
          <w:rStyle w:val="CharacterStyle5"/>
          <w:rFonts w:ascii="Verdana" w:hAnsi="Verdana" w:cs="Verdana"/>
          <w:b/>
          <w:spacing w:val="10"/>
          <w:w w:val="105"/>
          <w:lang w:val="es-ES" w:eastAsia="es-ES"/>
        </w:rPr>
        <w:t>señor R</w:t>
      </w:r>
      <w:r w:rsidR="00413039">
        <w:rPr>
          <w:rStyle w:val="CharacterStyle5"/>
          <w:rFonts w:ascii="Verdana" w:hAnsi="Verdana" w:cs="Verdana"/>
          <w:b/>
          <w:spacing w:val="10"/>
          <w:w w:val="105"/>
          <w:lang w:val="es-ES" w:eastAsia="es-ES"/>
        </w:rPr>
        <w:t>.A.Z.</w:t>
      </w:r>
      <w:r>
        <w:rPr>
          <w:rStyle w:val="CharacterStyle5"/>
          <w:rFonts w:ascii="Verdana" w:hAnsi="Verdana" w:cs="Verdana"/>
          <w:b/>
          <w:spacing w:val="7"/>
          <w:w w:val="105"/>
          <w:lang w:val="es-ES" w:eastAsia="es-ES"/>
        </w:rPr>
        <w:t>S</w:t>
      </w:r>
      <w:r w:rsidR="00413039">
        <w:rPr>
          <w:rStyle w:val="CharacterStyle5"/>
          <w:rFonts w:ascii="Verdana" w:hAnsi="Verdana" w:cs="Verdana"/>
          <w:b/>
          <w:spacing w:val="7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spacing w:val="7"/>
          <w:w w:val="105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bCs w:val="0"/>
          <w:spacing w:val="7"/>
          <w:lang w:val="es-ES" w:eastAsia="es-ES"/>
        </w:rPr>
        <w:t xml:space="preserve">cédula de identidad </w:t>
      </w:r>
      <w:proofErr w:type="gramStart"/>
      <w:r>
        <w:rPr>
          <w:rStyle w:val="CharacterStyle5"/>
          <w:rFonts w:ascii="Verdana" w:hAnsi="Verdana" w:cs="Verdana"/>
          <w:bCs w:val="0"/>
          <w:spacing w:val="7"/>
          <w:lang w:val="es-ES" w:eastAsia="es-ES"/>
        </w:rPr>
        <w:t xml:space="preserve">número </w:t>
      </w:r>
      <w:r w:rsidR="00590475">
        <w:rPr>
          <w:rStyle w:val="CharacterStyle5"/>
          <w:rFonts w:ascii="Verdana" w:hAnsi="Verdana" w:cs="Verdana"/>
          <w:bCs w:val="0"/>
          <w:spacing w:val="7"/>
          <w:lang w:val="es-ES" w:eastAsia="es-ES"/>
        </w:rPr>
        <w:t>…</w:t>
      </w:r>
      <w:proofErr w:type="gramEnd"/>
      <w:r>
        <w:rPr>
          <w:rStyle w:val="CharacterStyle5"/>
          <w:rFonts w:ascii="Verdana" w:hAnsi="Verdana" w:cs="Verdana"/>
          <w:bCs w:val="0"/>
          <w:spacing w:val="7"/>
          <w:lang w:val="es-ES" w:eastAsia="es-ES"/>
        </w:rPr>
        <w:t xml:space="preserve">, en su condición </w:t>
      </w:r>
      <w:r>
        <w:rPr>
          <w:rStyle w:val="CharacterStyle5"/>
          <w:rFonts w:ascii="Verdana" w:hAnsi="Verdana" w:cs="Verdana"/>
          <w:bCs w:val="0"/>
          <w:spacing w:val="16"/>
          <w:lang w:val="es-ES" w:eastAsia="es-ES"/>
        </w:rPr>
        <w:t xml:space="preserve">de representante, de la empresa </w:t>
      </w:r>
      <w:r>
        <w:rPr>
          <w:rStyle w:val="CharacterStyle5"/>
          <w:rFonts w:ascii="Verdana" w:hAnsi="Verdana" w:cs="Verdana"/>
          <w:b/>
          <w:spacing w:val="16"/>
          <w:w w:val="105"/>
          <w:lang w:val="es-ES" w:eastAsia="es-ES"/>
        </w:rPr>
        <w:t>T</w:t>
      </w:r>
      <w:r w:rsidR="00413039">
        <w:rPr>
          <w:rStyle w:val="CharacterStyle5"/>
          <w:rFonts w:ascii="Verdana" w:hAnsi="Verdana" w:cs="Verdana"/>
          <w:b/>
          <w:spacing w:val="16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spacing w:val="16"/>
          <w:w w:val="105"/>
          <w:lang w:val="es-ES" w:eastAsia="es-ES"/>
        </w:rPr>
        <w:t>A</w:t>
      </w:r>
      <w:r w:rsidR="00413039">
        <w:rPr>
          <w:rStyle w:val="CharacterStyle5"/>
          <w:rFonts w:ascii="Verdana" w:hAnsi="Verdana" w:cs="Verdana"/>
          <w:b/>
          <w:spacing w:val="16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spacing w:val="-2"/>
          <w:w w:val="105"/>
          <w:lang w:val="es-ES" w:eastAsia="es-ES"/>
        </w:rPr>
        <w:t>O</w:t>
      </w:r>
      <w:r w:rsidR="00413039">
        <w:rPr>
          <w:rStyle w:val="CharacterStyle5"/>
          <w:rFonts w:ascii="Verdana" w:hAnsi="Verdana" w:cs="Verdana"/>
          <w:b/>
          <w:spacing w:val="-2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spacing w:val="-2"/>
          <w:w w:val="105"/>
          <w:lang w:val="es-ES" w:eastAsia="es-ES"/>
        </w:rPr>
        <w:t xml:space="preserve">S.A., </w:t>
      </w:r>
      <w:r>
        <w:rPr>
          <w:rStyle w:val="CharacterStyle5"/>
          <w:rFonts w:ascii="Verdana" w:hAnsi="Verdana" w:cs="Verdana"/>
          <w:bCs w:val="0"/>
          <w:spacing w:val="-2"/>
          <w:lang w:val="es-ES" w:eastAsia="es-ES"/>
        </w:rPr>
        <w:t xml:space="preserve">cédula jurídica </w:t>
      </w:r>
      <w:r w:rsidR="00590475">
        <w:rPr>
          <w:rStyle w:val="CharacterStyle5"/>
          <w:rFonts w:ascii="Verdana" w:hAnsi="Verdana" w:cs="Verdana"/>
          <w:bCs w:val="0"/>
          <w:spacing w:val="-2"/>
          <w:lang w:val="es-ES" w:eastAsia="es-ES"/>
        </w:rPr>
        <w:t>…</w:t>
      </w:r>
      <w:r>
        <w:rPr>
          <w:rStyle w:val="CharacterStyle5"/>
          <w:rFonts w:ascii="Verdana" w:hAnsi="Verdana" w:cs="Verdana"/>
          <w:bCs w:val="0"/>
          <w:spacing w:val="-2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b/>
          <w:spacing w:val="-2"/>
          <w:sz w:val="18"/>
          <w:szCs w:val="18"/>
          <w:u w:val="single"/>
          <w:lang w:val="es-ES" w:eastAsia="es-ES"/>
        </w:rPr>
        <w:t>Y SE ANULA</w:t>
      </w:r>
      <w:r>
        <w:rPr>
          <w:rStyle w:val="CharacterStyle5"/>
          <w:rFonts w:ascii="Verdana" w:hAnsi="Verdana" w:cs="Verdana"/>
          <w:b/>
          <w:spacing w:val="-2"/>
          <w:w w:val="105"/>
          <w:lang w:val="es-ES" w:eastAsia="es-ES"/>
        </w:rPr>
        <w:t xml:space="preserve"> el artículo </w:t>
      </w:r>
      <w:r>
        <w:rPr>
          <w:rStyle w:val="CharacterStyle5"/>
          <w:rFonts w:ascii="Verdana" w:hAnsi="Verdana" w:cs="Verdana"/>
          <w:b/>
          <w:spacing w:val="-3"/>
          <w:w w:val="105"/>
          <w:lang w:val="es-ES" w:eastAsia="es-ES"/>
        </w:rPr>
        <w:t xml:space="preserve">7.12 de la Sesión Ordinaria 47-2013, del 11 de julio de 2013, </w:t>
      </w:r>
      <w:r>
        <w:rPr>
          <w:rStyle w:val="CharacterStyle5"/>
          <w:rFonts w:ascii="Verdana" w:hAnsi="Verdana" w:cs="Verdana"/>
          <w:bCs w:val="0"/>
          <w:spacing w:val="-14"/>
          <w:lang w:val="es-ES" w:eastAsia="es-ES"/>
        </w:rPr>
        <w:t>acordado por la JUNTA DIRECTIVA DEL CONSEJO DE TRANSPORTE PÚBLICO.</w:t>
      </w:r>
    </w:p>
    <w:p w:rsidR="002F462D" w:rsidRDefault="002F462D">
      <w:pPr>
        <w:pStyle w:val="Style7"/>
        <w:numPr>
          <w:ilvl w:val="0"/>
          <w:numId w:val="20"/>
        </w:numPr>
        <w:tabs>
          <w:tab w:val="clear" w:pos="576"/>
          <w:tab w:val="num" w:pos="648"/>
        </w:tabs>
        <w:kinsoku w:val="0"/>
        <w:autoSpaceDE/>
        <w:autoSpaceDN/>
        <w:adjustRightInd/>
        <w:spacing w:before="288" w:after="108"/>
        <w:jc w:val="both"/>
        <w:rPr>
          <w:rStyle w:val="CharacterStyle6"/>
          <w:rFonts w:ascii="Arial" w:hAnsi="Arial" w:cs="Arial"/>
          <w:b/>
          <w:bCs/>
          <w:spacing w:val="3"/>
          <w:sz w:val="6"/>
          <w:szCs w:val="6"/>
          <w:lang w:val="es-ES" w:eastAsia="es-ES"/>
        </w:rPr>
      </w:pPr>
      <w:r>
        <w:rPr>
          <w:rStyle w:val="CharacterStyle6"/>
          <w:rFonts w:ascii="Verdana" w:hAnsi="Verdana" w:cs="Verdana"/>
          <w:spacing w:val="6"/>
          <w:sz w:val="22"/>
          <w:szCs w:val="22"/>
          <w:lang w:val="es-ES" w:eastAsia="es-ES"/>
        </w:rPr>
        <w:t xml:space="preserve">De conformidad con el artículo 22, inciso c), de la citada Ley </w:t>
      </w:r>
      <w:r>
        <w:rPr>
          <w:rStyle w:val="CharacterStyle6"/>
          <w:rFonts w:ascii="Verdana" w:hAnsi="Verdana" w:cs="Verdana"/>
          <w:spacing w:val="3"/>
          <w:sz w:val="22"/>
          <w:szCs w:val="22"/>
          <w:lang w:val="es-ES" w:eastAsia="es-ES"/>
        </w:rPr>
        <w:t xml:space="preserve">7969, la presente resolución no tiene ulterior recurso por lo que, se </w:t>
      </w:r>
      <w:r>
        <w:rPr>
          <w:rStyle w:val="CharacterStyle6"/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  <w:t xml:space="preserve">tiene por agotada la vía administrativa. </w:t>
      </w:r>
      <w:r>
        <w:rPr>
          <w:rStyle w:val="CharacterStyle6"/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>NOTIFÍQUESE.</w:t>
      </w:r>
      <w:r>
        <w:rPr>
          <w:rStyle w:val="CharacterStyle6"/>
          <w:rFonts w:ascii="Arial" w:hAnsi="Arial" w:cs="Arial"/>
          <w:b/>
          <w:bCs/>
          <w:spacing w:val="3"/>
          <w:sz w:val="6"/>
          <w:szCs w:val="6"/>
          <w:lang w:val="es-ES" w:eastAsia="es-ES"/>
        </w:rPr>
        <w:t>-</w:t>
      </w:r>
    </w:p>
    <w:p w:rsidR="00413039" w:rsidRDefault="00413039" w:rsidP="00413039">
      <w:pPr>
        <w:pStyle w:val="Style7"/>
        <w:kinsoku w:val="0"/>
        <w:autoSpaceDE/>
        <w:autoSpaceDN/>
        <w:adjustRightInd/>
        <w:spacing w:before="288" w:after="108"/>
        <w:jc w:val="both"/>
        <w:rPr>
          <w:rStyle w:val="CharacterStyle6"/>
          <w:rFonts w:ascii="Arial" w:hAnsi="Arial" w:cs="Arial"/>
          <w:b/>
          <w:bCs/>
          <w:spacing w:val="3"/>
          <w:sz w:val="6"/>
          <w:szCs w:val="6"/>
          <w:lang w:val="es-ES" w:eastAsia="es-ES"/>
        </w:rPr>
      </w:pPr>
    </w:p>
    <w:p w:rsidR="00413039" w:rsidRDefault="00413039" w:rsidP="00413039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>Lic. Carlos Miguel Portuguez Méndez</w:t>
      </w:r>
    </w:p>
    <w:p w:rsidR="00413039" w:rsidRPr="00667902" w:rsidRDefault="00413039" w:rsidP="00413039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</w:pP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>Presidente</w:t>
      </w:r>
    </w:p>
    <w:p w:rsidR="00413039" w:rsidRDefault="00413039" w:rsidP="00413039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lang w:val="es-ES" w:eastAsia="es-ES"/>
        </w:rPr>
      </w:pPr>
    </w:p>
    <w:p w:rsidR="00413039" w:rsidRDefault="00413039" w:rsidP="00413039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lang w:val="es-ES" w:eastAsia="es-ES"/>
        </w:rPr>
      </w:pPr>
    </w:p>
    <w:p w:rsidR="00413039" w:rsidRDefault="00413039" w:rsidP="00413039">
      <w:pPr>
        <w:pStyle w:val="Style4"/>
        <w:kinsoku w:val="0"/>
        <w:autoSpaceDE/>
        <w:autoSpaceDN/>
        <w:rPr>
          <w:rStyle w:val="CharacterStyle4"/>
          <w:rFonts w:ascii="Verdana" w:hAnsi="Verdana" w:cs="Verdana"/>
          <w:spacing w:val="2"/>
          <w:w w:val="105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>Licda. Marta Luz Pérez Peláez</w:t>
      </w: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ab/>
      </w: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ab/>
        <w:t>Lic. Mario Ques</w:t>
      </w:r>
      <w:r w:rsidR="00EB3098"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>a</w:t>
      </w: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>da Aguirre</w:t>
      </w:r>
    </w:p>
    <w:p w:rsidR="00413039" w:rsidRPr="00667902" w:rsidRDefault="00413039" w:rsidP="00413039">
      <w:pPr>
        <w:pStyle w:val="Style4"/>
        <w:kinsoku w:val="0"/>
        <w:autoSpaceDE/>
        <w:autoSpaceDN/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ab/>
      </w: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ab/>
      </w: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>Juez</w:t>
      </w: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  <w:t>Juez</w:t>
      </w:r>
    </w:p>
    <w:p w:rsidR="00413039" w:rsidRDefault="00413039" w:rsidP="00413039">
      <w:pPr>
        <w:pStyle w:val="Style7"/>
        <w:kinsoku w:val="0"/>
        <w:autoSpaceDE/>
        <w:autoSpaceDN/>
        <w:adjustRightInd/>
        <w:spacing w:before="288" w:after="108"/>
        <w:jc w:val="both"/>
        <w:rPr>
          <w:rStyle w:val="CharacterStyle6"/>
          <w:rFonts w:ascii="Arial" w:hAnsi="Arial" w:cs="Arial"/>
          <w:b/>
          <w:bCs/>
          <w:spacing w:val="3"/>
          <w:sz w:val="6"/>
          <w:szCs w:val="6"/>
          <w:lang w:val="es-ES" w:eastAsia="es-ES"/>
        </w:rPr>
      </w:pPr>
    </w:p>
    <w:sectPr w:rsidR="00413039" w:rsidSect="002A54F3">
      <w:pgSz w:w="12120" w:h="15840"/>
      <w:pgMar w:top="709" w:right="2055" w:bottom="205" w:left="211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CF8D"/>
    <w:multiLevelType w:val="singleLevel"/>
    <w:tmpl w:val="547690D4"/>
    <w:lvl w:ilvl="0">
      <w:start w:val="3"/>
      <w:numFmt w:val="lowerLetter"/>
      <w:lvlText w:val="%1)."/>
      <w:lvlJc w:val="left"/>
      <w:pPr>
        <w:tabs>
          <w:tab w:val="num" w:pos="432"/>
        </w:tabs>
        <w:ind w:firstLine="72"/>
      </w:pPr>
      <w:rPr>
        <w:rFonts w:ascii="Verdana" w:hAnsi="Verdana" w:cs="Verdana" w:hint="default"/>
        <w:snapToGrid/>
        <w:spacing w:val="12"/>
        <w:sz w:val="22"/>
        <w:szCs w:val="22"/>
      </w:rPr>
    </w:lvl>
  </w:abstractNum>
  <w:abstractNum w:abstractNumId="1">
    <w:nsid w:val="015C7145"/>
    <w:multiLevelType w:val="singleLevel"/>
    <w:tmpl w:val="8C74D0D0"/>
    <w:lvl w:ilvl="0">
      <w:start w:val="5"/>
      <w:numFmt w:val="lowerLetter"/>
      <w:lvlText w:val="%1)."/>
      <w:lvlJc w:val="left"/>
      <w:pPr>
        <w:tabs>
          <w:tab w:val="num" w:pos="432"/>
        </w:tabs>
        <w:ind w:firstLine="72"/>
      </w:pPr>
      <w:rPr>
        <w:rFonts w:ascii="Verdana" w:hAnsi="Verdana" w:cs="Verdana"/>
        <w:b w:val="0"/>
        <w:snapToGrid/>
        <w:spacing w:val="1"/>
        <w:sz w:val="22"/>
        <w:szCs w:val="22"/>
      </w:rPr>
    </w:lvl>
  </w:abstractNum>
  <w:abstractNum w:abstractNumId="2">
    <w:nsid w:val="02925AB2"/>
    <w:multiLevelType w:val="singleLevel"/>
    <w:tmpl w:val="190FDD3F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b/>
        <w:bCs/>
        <w:snapToGrid/>
        <w:spacing w:val="7"/>
        <w:sz w:val="22"/>
        <w:szCs w:val="22"/>
      </w:rPr>
    </w:lvl>
  </w:abstractNum>
  <w:abstractNum w:abstractNumId="3">
    <w:nsid w:val="02E91B0B"/>
    <w:multiLevelType w:val="singleLevel"/>
    <w:tmpl w:val="3DE591CD"/>
    <w:lvl w:ilvl="0">
      <w:start w:val="1"/>
      <w:numFmt w:val="decimal"/>
      <w:lvlText w:val="%1."/>
      <w:lvlJc w:val="left"/>
      <w:pPr>
        <w:tabs>
          <w:tab w:val="num" w:pos="216"/>
        </w:tabs>
        <w:ind w:left="360" w:firstLine="72"/>
      </w:pPr>
      <w:rPr>
        <w:rFonts w:ascii="Verdana" w:hAnsi="Verdana" w:cs="Verdana"/>
        <w:snapToGrid/>
        <w:sz w:val="15"/>
        <w:szCs w:val="15"/>
      </w:rPr>
    </w:lvl>
  </w:abstractNum>
  <w:abstractNum w:abstractNumId="4">
    <w:nsid w:val="03FD1954"/>
    <w:multiLevelType w:val="singleLevel"/>
    <w:tmpl w:val="24510B3D"/>
    <w:lvl w:ilvl="0">
      <w:start w:val="2"/>
      <w:numFmt w:val="decimal"/>
      <w:lvlText w:val="%1.-"/>
      <w:lvlJc w:val="left"/>
      <w:pPr>
        <w:tabs>
          <w:tab w:val="num" w:pos="288"/>
        </w:tabs>
        <w:ind w:left="360" w:firstLine="72"/>
      </w:pPr>
      <w:rPr>
        <w:rFonts w:ascii="Verdana" w:hAnsi="Verdana" w:cs="Verdana"/>
        <w:snapToGrid/>
        <w:spacing w:val="1"/>
        <w:sz w:val="15"/>
        <w:szCs w:val="15"/>
      </w:rPr>
    </w:lvl>
  </w:abstractNum>
  <w:abstractNum w:abstractNumId="5">
    <w:nsid w:val="04061007"/>
    <w:multiLevelType w:val="singleLevel"/>
    <w:tmpl w:val="23A4BBAE"/>
    <w:lvl w:ilvl="0">
      <w:numFmt w:val="bullet"/>
      <w:lvlText w:val="-"/>
      <w:lvlJc w:val="left"/>
      <w:pPr>
        <w:tabs>
          <w:tab w:val="num" w:pos="216"/>
        </w:tabs>
      </w:pPr>
      <w:rPr>
        <w:rFonts w:ascii="Symbol" w:hAnsi="Symbol"/>
        <w:b/>
        <w:i/>
        <w:snapToGrid/>
        <w:spacing w:val="1"/>
        <w:sz w:val="15"/>
      </w:rPr>
    </w:lvl>
  </w:abstractNum>
  <w:abstractNum w:abstractNumId="6">
    <w:nsid w:val="0431D583"/>
    <w:multiLevelType w:val="singleLevel"/>
    <w:tmpl w:val="79BCD9E8"/>
    <w:lvl w:ilvl="0">
      <w:start w:val="4"/>
      <w:numFmt w:val="decimal"/>
      <w:lvlText w:val="%1.-"/>
      <w:lvlJc w:val="left"/>
      <w:pPr>
        <w:tabs>
          <w:tab w:val="num" w:pos="576"/>
        </w:tabs>
        <w:ind w:firstLine="72"/>
      </w:pPr>
      <w:rPr>
        <w:rFonts w:ascii="Verdana" w:hAnsi="Verdana" w:cs="Verdana"/>
        <w:b/>
        <w:bCs/>
        <w:snapToGrid/>
        <w:spacing w:val="12"/>
        <w:sz w:val="22"/>
        <w:szCs w:val="22"/>
      </w:rPr>
    </w:lvl>
  </w:abstractNum>
  <w:abstractNum w:abstractNumId="7">
    <w:nsid w:val="05728B47"/>
    <w:multiLevelType w:val="singleLevel"/>
    <w:tmpl w:val="31617B3D"/>
    <w:lvl w:ilvl="0">
      <w:start w:val="1"/>
      <w:numFmt w:val="lowerLetter"/>
      <w:lvlText w:val="%1)."/>
      <w:lvlJc w:val="left"/>
      <w:pPr>
        <w:tabs>
          <w:tab w:val="num" w:pos="432"/>
        </w:tabs>
        <w:ind w:firstLine="72"/>
      </w:pPr>
      <w:rPr>
        <w:rFonts w:ascii="Verdana" w:hAnsi="Verdana" w:cs="Verdana"/>
        <w:snapToGrid/>
        <w:spacing w:val="3"/>
        <w:sz w:val="22"/>
        <w:szCs w:val="22"/>
      </w:rPr>
    </w:lvl>
  </w:abstractNum>
  <w:abstractNum w:abstractNumId="8">
    <w:nsid w:val="062AF146"/>
    <w:multiLevelType w:val="singleLevel"/>
    <w:tmpl w:val="48094D33"/>
    <w:lvl w:ilvl="0">
      <w:start w:val="5"/>
      <w:numFmt w:val="lowerLetter"/>
      <w:lvlText w:val="%1)."/>
      <w:lvlJc w:val="left"/>
      <w:pPr>
        <w:tabs>
          <w:tab w:val="num" w:pos="504"/>
        </w:tabs>
        <w:ind w:firstLine="72"/>
      </w:pPr>
      <w:rPr>
        <w:rFonts w:ascii="Verdana" w:hAnsi="Verdana" w:cs="Verdana"/>
        <w:snapToGrid/>
        <w:spacing w:val="10"/>
        <w:sz w:val="22"/>
        <w:szCs w:val="22"/>
      </w:rPr>
    </w:lvl>
  </w:abstractNum>
  <w:abstractNum w:abstractNumId="9">
    <w:nsid w:val="063BF438"/>
    <w:multiLevelType w:val="singleLevel"/>
    <w:tmpl w:val="56C70AAE"/>
    <w:lvl w:ilvl="0">
      <w:start w:val="1"/>
      <w:numFmt w:val="upperRoman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snapToGrid/>
        <w:spacing w:val="1"/>
        <w:sz w:val="20"/>
        <w:szCs w:val="20"/>
      </w:rPr>
    </w:lvl>
  </w:abstractNum>
  <w:abstractNum w:abstractNumId="10">
    <w:nsid w:val="064396EB"/>
    <w:multiLevelType w:val="singleLevel"/>
    <w:tmpl w:val="1B289DAE"/>
    <w:lvl w:ilvl="0">
      <w:start w:val="1"/>
      <w:numFmt w:val="lowerLetter"/>
      <w:lvlText w:val="%1)."/>
      <w:lvlJc w:val="left"/>
      <w:pPr>
        <w:tabs>
          <w:tab w:val="num" w:pos="432"/>
        </w:tabs>
        <w:ind w:firstLine="72"/>
      </w:pPr>
      <w:rPr>
        <w:rFonts w:ascii="Verdana" w:hAnsi="Verdana" w:cs="Verdana"/>
        <w:snapToGrid/>
        <w:spacing w:val="2"/>
        <w:sz w:val="22"/>
        <w:szCs w:val="22"/>
      </w:rPr>
    </w:lvl>
  </w:abstractNum>
  <w:abstractNum w:abstractNumId="11">
    <w:nsid w:val="067B9BA9"/>
    <w:multiLevelType w:val="singleLevel"/>
    <w:tmpl w:val="085A41DF"/>
    <w:lvl w:ilvl="0">
      <w:start w:val="1"/>
      <w:numFmt w:val="decimal"/>
      <w:lvlText w:val="%1."/>
      <w:lvlJc w:val="left"/>
      <w:pPr>
        <w:tabs>
          <w:tab w:val="num" w:pos="216"/>
        </w:tabs>
        <w:ind w:left="360" w:firstLine="72"/>
      </w:pPr>
      <w:rPr>
        <w:rFonts w:ascii="Verdana" w:hAnsi="Verdana" w:cs="Verdana"/>
        <w:snapToGrid/>
        <w:spacing w:val="5"/>
        <w:sz w:val="14"/>
        <w:szCs w:val="14"/>
      </w:rPr>
    </w:lvl>
  </w:abstractNum>
  <w:abstractNum w:abstractNumId="12">
    <w:nsid w:val="3EE93C67"/>
    <w:multiLevelType w:val="hybridMultilevel"/>
    <w:tmpl w:val="93DCF1AA"/>
    <w:lvl w:ilvl="0" w:tplc="140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0"/>
    <w:lvlOverride w:ilvl="0">
      <w:lvl w:ilvl="0">
        <w:numFmt w:val="lowerLetter"/>
        <w:lvlText w:val="%1)."/>
        <w:lvlJc w:val="left"/>
        <w:pPr>
          <w:tabs>
            <w:tab w:val="num" w:pos="504"/>
          </w:tabs>
          <w:ind w:firstLine="72"/>
        </w:pPr>
        <w:rPr>
          <w:rFonts w:ascii="Verdana" w:hAnsi="Verdana" w:cs="Verdana"/>
          <w:snapToGrid/>
          <w:spacing w:val="14"/>
          <w:sz w:val="22"/>
          <w:szCs w:val="22"/>
        </w:rPr>
      </w:lvl>
    </w:lvlOverride>
  </w:num>
  <w:num w:numId="5">
    <w:abstractNumId w:val="1"/>
  </w:num>
  <w:num w:numId="6">
    <w:abstractNumId w:val="1"/>
    <w:lvlOverride w:ilvl="0">
      <w:lvl w:ilvl="0">
        <w:numFmt w:val="lowerLetter"/>
        <w:lvlText w:val="%1)."/>
        <w:lvlJc w:val="left"/>
        <w:pPr>
          <w:tabs>
            <w:tab w:val="num" w:pos="360"/>
          </w:tabs>
          <w:ind w:firstLine="72"/>
        </w:pPr>
        <w:rPr>
          <w:rFonts w:ascii="Verdana" w:hAnsi="Verdana" w:cs="Verdana"/>
          <w:snapToGrid/>
          <w:spacing w:val="1"/>
          <w:sz w:val="22"/>
          <w:szCs w:val="22"/>
        </w:rPr>
      </w:lvl>
    </w:lvlOverride>
  </w:num>
  <w:num w:numId="7">
    <w:abstractNumId w:val="0"/>
  </w:num>
  <w:num w:numId="8">
    <w:abstractNumId w:val="0"/>
    <w:lvlOverride w:ilvl="0">
      <w:lvl w:ilvl="0">
        <w:numFmt w:val="lowerLetter"/>
        <w:lvlText w:val="%1)."/>
        <w:lvlJc w:val="left"/>
        <w:pPr>
          <w:tabs>
            <w:tab w:val="num" w:pos="576"/>
          </w:tabs>
          <w:ind w:firstLine="72"/>
        </w:pPr>
        <w:rPr>
          <w:rFonts w:ascii="Verdana" w:hAnsi="Verdana" w:cs="Verdana"/>
          <w:snapToGrid/>
          <w:spacing w:val="26"/>
          <w:sz w:val="22"/>
          <w:szCs w:val="22"/>
        </w:rPr>
      </w:lvl>
    </w:lvlOverride>
  </w:num>
  <w:num w:numId="9">
    <w:abstractNumId w:val="3"/>
  </w:num>
  <w:num w:numId="10">
    <w:abstractNumId w:val="11"/>
  </w:num>
  <w:num w:numId="11">
    <w:abstractNumId w:val="7"/>
  </w:num>
  <w:num w:numId="12">
    <w:abstractNumId w:val="7"/>
    <w:lvlOverride w:ilvl="0">
      <w:lvl w:ilvl="0">
        <w:numFmt w:val="lowerLetter"/>
        <w:lvlText w:val="%1)."/>
        <w:lvlJc w:val="left"/>
        <w:pPr>
          <w:tabs>
            <w:tab w:val="num" w:pos="576"/>
          </w:tabs>
          <w:ind w:firstLine="72"/>
        </w:pPr>
        <w:rPr>
          <w:rFonts w:ascii="Verdana" w:hAnsi="Verdana" w:cs="Verdana"/>
          <w:snapToGrid/>
          <w:spacing w:val="1"/>
          <w:sz w:val="22"/>
          <w:szCs w:val="22"/>
        </w:rPr>
      </w:lvl>
    </w:lvlOverride>
  </w:num>
  <w:num w:numId="13">
    <w:abstractNumId w:val="8"/>
  </w:num>
  <w:num w:numId="14">
    <w:abstractNumId w:val="8"/>
    <w:lvlOverride w:ilvl="0">
      <w:lvl w:ilvl="0">
        <w:numFmt w:val="lowerLetter"/>
        <w:lvlText w:val="%1)."/>
        <w:lvlJc w:val="left"/>
        <w:pPr>
          <w:tabs>
            <w:tab w:val="num" w:pos="360"/>
          </w:tabs>
          <w:ind w:firstLine="72"/>
        </w:pPr>
        <w:rPr>
          <w:rFonts w:ascii="Verdana" w:hAnsi="Verdana" w:cs="Verdana"/>
          <w:snapToGrid/>
          <w:sz w:val="22"/>
          <w:szCs w:val="22"/>
        </w:rPr>
      </w:lvl>
    </w:lvlOverride>
  </w:num>
  <w:num w:numId="15">
    <w:abstractNumId w:val="2"/>
  </w:num>
  <w:num w:numId="16">
    <w:abstractNumId w:val="2"/>
    <w:lvlOverride w:ilvl="0">
      <w:lvl w:ilvl="0">
        <w:numFmt w:val="decimal"/>
        <w:lvlText w:val="%1.-"/>
        <w:lvlJc w:val="left"/>
        <w:pPr>
          <w:tabs>
            <w:tab w:val="num" w:pos="576"/>
          </w:tabs>
          <w:ind w:firstLine="72"/>
        </w:pPr>
        <w:rPr>
          <w:rFonts w:ascii="Verdana" w:hAnsi="Verdana" w:cs="Verdana"/>
          <w:b/>
          <w:bCs/>
          <w:snapToGrid/>
          <w:spacing w:val="19"/>
          <w:sz w:val="22"/>
          <w:szCs w:val="22"/>
        </w:rPr>
      </w:lvl>
    </w:lvlOverride>
  </w:num>
  <w:num w:numId="17">
    <w:abstractNumId w:val="6"/>
  </w:num>
  <w:num w:numId="18">
    <w:abstractNumId w:val="6"/>
    <w:lvlOverride w:ilvl="0">
      <w:lvl w:ilvl="0">
        <w:numFmt w:val="decimal"/>
        <w:lvlText w:val="%1.-"/>
        <w:lvlJc w:val="left"/>
        <w:pPr>
          <w:tabs>
            <w:tab w:val="num" w:pos="432"/>
          </w:tabs>
          <w:ind w:firstLine="72"/>
        </w:pPr>
        <w:rPr>
          <w:rFonts w:ascii="Verdana" w:hAnsi="Verdana" w:cs="Verdana"/>
          <w:b/>
          <w:bCs/>
          <w:snapToGrid/>
          <w:spacing w:val="18"/>
          <w:sz w:val="22"/>
          <w:szCs w:val="22"/>
        </w:rPr>
      </w:lvl>
    </w:lvlOverride>
  </w:num>
  <w:num w:numId="19">
    <w:abstractNumId w:val="9"/>
  </w:num>
  <w:num w:numId="20">
    <w:abstractNumId w:val="9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firstLine="72"/>
        </w:pPr>
        <w:rPr>
          <w:rFonts w:ascii="Verdana" w:hAnsi="Verdana" w:cs="Verdana"/>
          <w:snapToGrid/>
          <w:spacing w:val="6"/>
          <w:sz w:val="22"/>
          <w:szCs w:val="22"/>
        </w:rPr>
      </w:lvl>
    </w:lvlOverride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D35CC3"/>
    <w:rsid w:val="00203BEB"/>
    <w:rsid w:val="002A54F3"/>
    <w:rsid w:val="002E699F"/>
    <w:rsid w:val="002F462D"/>
    <w:rsid w:val="004067BA"/>
    <w:rsid w:val="00413039"/>
    <w:rsid w:val="00590475"/>
    <w:rsid w:val="00667902"/>
    <w:rsid w:val="0072411C"/>
    <w:rsid w:val="007B3063"/>
    <w:rsid w:val="00817ADA"/>
    <w:rsid w:val="00820704"/>
    <w:rsid w:val="00977F2D"/>
    <w:rsid w:val="00C510FB"/>
    <w:rsid w:val="00D0210C"/>
    <w:rsid w:val="00D35CC3"/>
    <w:rsid w:val="00D92FB3"/>
    <w:rsid w:val="00DB669B"/>
    <w:rsid w:val="00E25E91"/>
    <w:rsid w:val="00EB3098"/>
    <w:rsid w:val="00FB0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3">
    <w:name w:val="Style 23"/>
    <w:basedOn w:val="Normal"/>
    <w:uiPriority w:val="99"/>
    <w:pPr>
      <w:kinsoku/>
      <w:autoSpaceDE w:val="0"/>
      <w:autoSpaceDN w:val="0"/>
      <w:ind w:left="576" w:right="72"/>
      <w:jc w:val="both"/>
    </w:pPr>
    <w:rPr>
      <w:sz w:val="22"/>
      <w:szCs w:val="22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324"/>
      <w:ind w:right="576"/>
      <w:jc w:val="both"/>
    </w:pPr>
    <w:rPr>
      <w:i/>
      <w:iCs/>
      <w:sz w:val="22"/>
      <w:szCs w:val="22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540" w:after="720"/>
      <w:jc w:val="both"/>
    </w:pPr>
    <w:rPr>
      <w:sz w:val="22"/>
      <w:szCs w:val="22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612"/>
      <w:jc w:val="center"/>
    </w:pPr>
    <w:rPr>
      <w:b/>
      <w:bCs/>
      <w:sz w:val="22"/>
      <w:szCs w:val="22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jc w:val="both"/>
    </w:pPr>
    <w:rPr>
      <w:b/>
      <w:bCs/>
      <w:i/>
      <w:iCs/>
      <w:sz w:val="15"/>
      <w:szCs w:val="15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8">
    <w:name w:val="Style 18"/>
    <w:basedOn w:val="Normal"/>
    <w:uiPriority w:val="99"/>
    <w:pPr>
      <w:kinsoku/>
      <w:autoSpaceDE w:val="0"/>
      <w:autoSpaceDN w:val="0"/>
      <w:spacing w:before="432" w:after="468"/>
      <w:ind w:right="72"/>
      <w:jc w:val="both"/>
    </w:pPr>
    <w:rPr>
      <w:i/>
      <w:iCs/>
      <w:sz w:val="22"/>
      <w:szCs w:val="22"/>
    </w:rPr>
  </w:style>
  <w:style w:type="paragraph" w:customStyle="1" w:styleId="Style19">
    <w:name w:val="Style 19"/>
    <w:basedOn w:val="Normal"/>
    <w:uiPriority w:val="99"/>
    <w:pPr>
      <w:kinsoku/>
      <w:autoSpaceDE w:val="0"/>
      <w:autoSpaceDN w:val="0"/>
      <w:spacing w:line="189" w:lineRule="auto"/>
    </w:pPr>
    <w:rPr>
      <w:sz w:val="23"/>
      <w:szCs w:val="23"/>
    </w:rPr>
  </w:style>
  <w:style w:type="paragraph" w:customStyle="1" w:styleId="Style20">
    <w:name w:val="Style 20"/>
    <w:basedOn w:val="Normal"/>
    <w:uiPriority w:val="99"/>
    <w:pPr>
      <w:kinsoku/>
      <w:autoSpaceDE w:val="0"/>
      <w:autoSpaceDN w:val="0"/>
      <w:spacing w:line="208" w:lineRule="auto"/>
      <w:ind w:left="5112"/>
    </w:pPr>
    <w:rPr>
      <w:sz w:val="18"/>
      <w:szCs w:val="18"/>
    </w:rPr>
  </w:style>
  <w:style w:type="paragraph" w:customStyle="1" w:styleId="Style21">
    <w:name w:val="Style 21"/>
    <w:basedOn w:val="Normal"/>
    <w:uiPriority w:val="99"/>
    <w:pPr>
      <w:kinsoku/>
      <w:autoSpaceDE w:val="0"/>
      <w:autoSpaceDN w:val="0"/>
      <w:spacing w:after="828"/>
      <w:ind w:left="144" w:right="216"/>
      <w:jc w:val="both"/>
    </w:pPr>
    <w:rPr>
      <w:i/>
      <w:iCs/>
      <w:sz w:val="22"/>
      <w:szCs w:val="22"/>
    </w:rPr>
  </w:style>
  <w:style w:type="paragraph" w:customStyle="1" w:styleId="Style22">
    <w:name w:val="Style 22"/>
    <w:basedOn w:val="Normal"/>
    <w:uiPriority w:val="99"/>
    <w:pPr>
      <w:kinsoku/>
      <w:autoSpaceDE w:val="0"/>
      <w:autoSpaceDN w:val="0"/>
      <w:spacing w:line="184" w:lineRule="auto"/>
      <w:ind w:left="5328"/>
    </w:pPr>
    <w:rPr>
      <w:sz w:val="19"/>
      <w:szCs w:val="19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288"/>
      <w:ind w:firstLine="72"/>
    </w:pPr>
    <w:rPr>
      <w:sz w:val="22"/>
      <w:szCs w:val="22"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ind w:left="360" w:right="360" w:firstLine="72"/>
    </w:pPr>
    <w:rPr>
      <w:sz w:val="15"/>
      <w:szCs w:val="15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line="266" w:lineRule="auto"/>
      <w:ind w:left="360"/>
    </w:pPr>
    <w:rPr>
      <w:sz w:val="14"/>
      <w:szCs w:val="14"/>
    </w:r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spacing w:before="1440" w:after="864"/>
      <w:jc w:val="both"/>
    </w:pPr>
    <w:rPr>
      <w:sz w:val="22"/>
      <w:szCs w:val="22"/>
    </w:r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spacing w:line="208" w:lineRule="auto"/>
    </w:pPr>
    <w:rPr>
      <w:sz w:val="21"/>
      <w:szCs w:val="21"/>
    </w:rPr>
  </w:style>
  <w:style w:type="paragraph" w:customStyle="1" w:styleId="Style16">
    <w:name w:val="Style 16"/>
    <w:basedOn w:val="Normal"/>
    <w:uiPriority w:val="99"/>
    <w:pPr>
      <w:kinsoku/>
      <w:autoSpaceDE w:val="0"/>
      <w:autoSpaceDN w:val="0"/>
      <w:ind w:left="360" w:right="360" w:firstLine="72"/>
    </w:pPr>
    <w:rPr>
      <w:sz w:val="22"/>
      <w:szCs w:val="22"/>
    </w:rPr>
  </w:style>
  <w:style w:type="paragraph" w:customStyle="1" w:styleId="Style24">
    <w:name w:val="Style 24"/>
    <w:basedOn w:val="Normal"/>
    <w:uiPriority w:val="99"/>
    <w:pPr>
      <w:kinsoku/>
      <w:autoSpaceDE w:val="0"/>
      <w:autoSpaceDN w:val="0"/>
      <w:jc w:val="both"/>
    </w:pPr>
    <w:rPr>
      <w:sz w:val="22"/>
      <w:szCs w:val="22"/>
    </w:rPr>
  </w:style>
  <w:style w:type="paragraph" w:customStyle="1" w:styleId="Style13">
    <w:name w:val="Style 13"/>
    <w:basedOn w:val="Normal"/>
    <w:uiPriority w:val="99"/>
    <w:pPr>
      <w:kinsoku/>
      <w:autoSpaceDE w:val="0"/>
      <w:autoSpaceDN w:val="0"/>
      <w:spacing w:line="168" w:lineRule="exact"/>
      <w:ind w:left="5472"/>
    </w:pPr>
    <w:rPr>
      <w:sz w:val="22"/>
      <w:szCs w:val="22"/>
    </w:rPr>
  </w:style>
  <w:style w:type="paragraph" w:customStyle="1" w:styleId="Style14">
    <w:name w:val="Style 14"/>
    <w:basedOn w:val="Normal"/>
    <w:uiPriority w:val="99"/>
    <w:pPr>
      <w:kinsoku/>
      <w:autoSpaceDE w:val="0"/>
      <w:autoSpaceDN w:val="0"/>
      <w:spacing w:before="324"/>
      <w:ind w:left="504" w:right="504"/>
      <w:jc w:val="both"/>
    </w:pPr>
    <w:rPr>
      <w:sz w:val="22"/>
      <w:szCs w:val="22"/>
    </w:rPr>
  </w:style>
  <w:style w:type="paragraph" w:customStyle="1" w:styleId="Style15">
    <w:name w:val="Style 15"/>
    <w:basedOn w:val="Normal"/>
    <w:uiPriority w:val="99"/>
    <w:pPr>
      <w:kinsoku/>
      <w:autoSpaceDE w:val="0"/>
      <w:autoSpaceDN w:val="0"/>
      <w:spacing w:after="828"/>
      <w:ind w:right="72"/>
      <w:jc w:val="both"/>
    </w:pPr>
    <w:rPr>
      <w:sz w:val="22"/>
      <w:szCs w:val="22"/>
    </w:rPr>
  </w:style>
  <w:style w:type="paragraph" w:customStyle="1" w:styleId="Style17">
    <w:name w:val="Style 17"/>
    <w:basedOn w:val="Normal"/>
    <w:uiPriority w:val="99"/>
    <w:pPr>
      <w:kinsoku/>
      <w:autoSpaceDE w:val="0"/>
      <w:autoSpaceDN w:val="0"/>
      <w:spacing w:before="1404"/>
      <w:ind w:right="72"/>
      <w:jc w:val="both"/>
    </w:pPr>
    <w:rPr>
      <w:i/>
      <w:iCs/>
      <w:sz w:val="22"/>
      <w:szCs w:val="22"/>
    </w:rPr>
  </w:style>
  <w:style w:type="character" w:customStyle="1" w:styleId="CharacterStyle2">
    <w:name w:val="Character Style 2"/>
    <w:uiPriority w:val="99"/>
    <w:rPr>
      <w:sz w:val="23"/>
    </w:rPr>
  </w:style>
  <w:style w:type="character" w:customStyle="1" w:styleId="CharacterStyle3">
    <w:name w:val="Character Style 3"/>
    <w:uiPriority w:val="99"/>
    <w:rPr>
      <w:sz w:val="18"/>
    </w:rPr>
  </w:style>
  <w:style w:type="character" w:customStyle="1" w:styleId="CharacterStyle10">
    <w:name w:val="Character Style 10"/>
    <w:uiPriority w:val="99"/>
    <w:rPr>
      <w:i/>
      <w:sz w:val="22"/>
    </w:rPr>
  </w:style>
  <w:style w:type="character" w:customStyle="1" w:styleId="CharacterStyle4">
    <w:name w:val="Character Style 4"/>
    <w:uiPriority w:val="99"/>
    <w:rPr>
      <w:sz w:val="21"/>
    </w:rPr>
  </w:style>
  <w:style w:type="character" w:customStyle="1" w:styleId="CharacterStyle11">
    <w:name w:val="Character Style 11"/>
    <w:uiPriority w:val="99"/>
    <w:rPr>
      <w:sz w:val="19"/>
    </w:rPr>
  </w:style>
  <w:style w:type="character" w:customStyle="1" w:styleId="CharacterStyle5">
    <w:name w:val="Character Style 5"/>
    <w:uiPriority w:val="99"/>
    <w:rPr>
      <w:b/>
      <w:sz w:val="22"/>
    </w:rPr>
  </w:style>
  <w:style w:type="character" w:customStyle="1" w:styleId="CharacterStyle6">
    <w:name w:val="Character Style 6"/>
    <w:uiPriority w:val="99"/>
    <w:rPr>
      <w:sz w:val="20"/>
    </w:rPr>
  </w:style>
  <w:style w:type="character" w:customStyle="1" w:styleId="CharacterStyle7">
    <w:name w:val="Character Style 7"/>
    <w:uiPriority w:val="99"/>
    <w:rPr>
      <w:b/>
      <w:i/>
      <w:sz w:val="15"/>
    </w:rPr>
  </w:style>
  <w:style w:type="character" w:customStyle="1" w:styleId="CharacterStyle8">
    <w:name w:val="Character Style 8"/>
    <w:uiPriority w:val="99"/>
    <w:rPr>
      <w:sz w:val="14"/>
    </w:rPr>
  </w:style>
  <w:style w:type="character" w:customStyle="1" w:styleId="CharacterStyle9">
    <w:name w:val="Character Style 9"/>
    <w:uiPriority w:val="99"/>
    <w:rPr>
      <w:sz w:val="22"/>
    </w:rPr>
  </w:style>
  <w:style w:type="character" w:customStyle="1" w:styleId="CharacterStyle12">
    <w:name w:val="Character Style 12"/>
    <w:uiPriority w:val="99"/>
    <w:rPr>
      <w:sz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10800</Words>
  <Characters>59400</Characters>
  <Application>Microsoft Office Word</Application>
  <DocSecurity>0</DocSecurity>
  <Lines>495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2014-11-07T14:42:00Z</dcterms:created>
  <dcterms:modified xsi:type="dcterms:W3CDTF">2014-11-07T14:42:00Z</dcterms:modified>
</cp:coreProperties>
</file>